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213" w:rsidRPr="00972213" w:rsidRDefault="00972213" w:rsidP="00972213">
      <w:pPr>
        <w:pStyle w:val="-"/>
        <w:tabs>
          <w:tab w:val="left" w:pos="5090"/>
        </w:tabs>
        <w:spacing w:before="0" w:after="0"/>
        <w:rPr>
          <w:szCs w:val="22"/>
        </w:rPr>
      </w:pPr>
      <w:r w:rsidRPr="008D5A64">
        <w:rPr>
          <w:rFonts w:ascii="Tahoma" w:hAnsi="Tahoma" w:cs="Tahoma"/>
          <w:szCs w:val="22"/>
        </w:rPr>
        <w:t>﻿</w:t>
      </w:r>
      <w:r w:rsidRPr="00972213">
        <w:rPr>
          <w:szCs w:val="22"/>
        </w:rPr>
        <w:t>УДК 342.9</w:t>
      </w:r>
    </w:p>
    <w:p w:rsidR="00972213" w:rsidRPr="00811F07" w:rsidRDefault="00972213" w:rsidP="00972213">
      <w:pPr>
        <w:pStyle w:val="-"/>
        <w:tabs>
          <w:tab w:val="left" w:pos="5090"/>
        </w:tabs>
        <w:spacing w:before="0" w:after="0"/>
        <w:rPr>
          <w:szCs w:val="22"/>
        </w:rPr>
      </w:pPr>
      <w:r w:rsidRPr="005E3B81">
        <w:rPr>
          <w:szCs w:val="22"/>
        </w:rPr>
        <w:t>DOI: 10.26456/</w:t>
      </w:r>
      <w:proofErr w:type="spellStart"/>
      <w:r w:rsidRPr="005E3B81">
        <w:rPr>
          <w:szCs w:val="22"/>
        </w:rPr>
        <w:t>vtpravo</w:t>
      </w:r>
      <w:proofErr w:type="spellEnd"/>
      <w:r w:rsidRPr="005E3B81">
        <w:rPr>
          <w:szCs w:val="22"/>
        </w:rPr>
        <w:t>/2023.</w:t>
      </w:r>
      <w:r w:rsidR="00CF0072">
        <w:rPr>
          <w:szCs w:val="22"/>
        </w:rPr>
        <w:t>2</w:t>
      </w:r>
      <w:r w:rsidRPr="005E3B81">
        <w:rPr>
          <w:szCs w:val="22"/>
        </w:rPr>
        <w:t>.0</w:t>
      </w:r>
      <w:r w:rsidR="00CF0072">
        <w:rPr>
          <w:szCs w:val="22"/>
        </w:rPr>
        <w:t>39</w:t>
      </w:r>
    </w:p>
    <w:p w:rsidR="00A27D73" w:rsidRPr="00972213" w:rsidRDefault="003C1D33" w:rsidP="00972213">
      <w:pPr>
        <w:spacing w:before="120"/>
        <w:jc w:val="center"/>
        <w:rPr>
          <w:b/>
          <w:bCs/>
          <w:caps/>
          <w:kern w:val="32"/>
          <w:szCs w:val="20"/>
        </w:rPr>
      </w:pPr>
      <w:r w:rsidRPr="00972213">
        <w:rPr>
          <w:b/>
          <w:bCs/>
          <w:caps/>
          <w:kern w:val="32"/>
          <w:szCs w:val="20"/>
        </w:rPr>
        <w:t xml:space="preserve">АДМИНИСТРАТИВНЫЕ ПРОЦЕДУРЫ: УТОЧНЕНИЕ ДЕФИНИЦИИ </w:t>
      </w:r>
      <w:r w:rsidR="001B410A">
        <w:rPr>
          <w:b/>
          <w:bCs/>
          <w:caps/>
          <w:kern w:val="32"/>
          <w:szCs w:val="20"/>
        </w:rPr>
        <w:br/>
      </w:r>
      <w:r w:rsidRPr="00972213">
        <w:rPr>
          <w:b/>
          <w:bCs/>
          <w:caps/>
          <w:kern w:val="32"/>
          <w:szCs w:val="20"/>
        </w:rPr>
        <w:t>И ХАРАКТЕРИСТИКА ОБЩЕПРАВОВЫХ ПРИНЦИПОВ</w:t>
      </w:r>
    </w:p>
    <w:p w:rsidR="003C1D33" w:rsidRPr="00972213" w:rsidRDefault="00C3408F" w:rsidP="00972213">
      <w:pPr>
        <w:pStyle w:val="-0"/>
      </w:pPr>
      <w:r w:rsidRPr="00972213">
        <w:t xml:space="preserve"> </w:t>
      </w:r>
      <w:r w:rsidR="003C1D33" w:rsidRPr="00972213">
        <w:t>А.А. Беженцев</w:t>
      </w:r>
    </w:p>
    <w:p w:rsidR="003C1D33" w:rsidRPr="00972213" w:rsidRDefault="003C1D33" w:rsidP="00972213">
      <w:pPr>
        <w:pStyle w:val="ab"/>
        <w:tabs>
          <w:tab w:val="left" w:pos="709"/>
          <w:tab w:val="left" w:pos="1935"/>
        </w:tabs>
        <w:spacing w:before="0" w:beforeAutospacing="0" w:after="0" w:afterAutospacing="0"/>
        <w:jc w:val="center"/>
        <w:textAlignment w:val="top"/>
        <w:rPr>
          <w:sz w:val="22"/>
          <w:szCs w:val="20"/>
        </w:rPr>
      </w:pPr>
      <w:r w:rsidRPr="00972213">
        <w:rPr>
          <w:sz w:val="22"/>
          <w:szCs w:val="20"/>
        </w:rPr>
        <w:t>ФГКОУ ВО «Санкт-Петербургский университет МВД России», г. Санкт-Петербург</w:t>
      </w:r>
    </w:p>
    <w:p w:rsidR="0064674D" w:rsidRPr="00835F6C" w:rsidRDefault="001936B7" w:rsidP="00972213">
      <w:pPr>
        <w:pStyle w:val="-1"/>
      </w:pPr>
      <w:r w:rsidRPr="00835F6C">
        <w:t>Дано авторское определение понятия «административн</w:t>
      </w:r>
      <w:r w:rsidR="007A5DFD" w:rsidRPr="00835F6C">
        <w:t>ы</w:t>
      </w:r>
      <w:r w:rsidR="00534A4E">
        <w:t>е</w:t>
      </w:r>
      <w:r w:rsidRPr="00835F6C">
        <w:t xml:space="preserve"> процедур</w:t>
      </w:r>
      <w:r w:rsidR="00534A4E">
        <w:t>ы</w:t>
      </w:r>
      <w:r w:rsidRPr="00835F6C">
        <w:t>»</w:t>
      </w:r>
      <w:r w:rsidR="001F5A6F" w:rsidRPr="00835F6C">
        <w:t>,</w:t>
      </w:r>
      <w:r w:rsidRPr="00835F6C">
        <w:t xml:space="preserve"> </w:t>
      </w:r>
      <w:r w:rsidR="007A5DFD" w:rsidRPr="00835F6C">
        <w:t xml:space="preserve">раскрыто их </w:t>
      </w:r>
      <w:r w:rsidRPr="00835F6C">
        <w:t>отграничение от категории «административный процесс». Доказано, что реализация административных процедур в общественных отношениях невозможна без правильного применения принципов, являющихся исходными положениями</w:t>
      </w:r>
      <w:r w:rsidR="0064674D" w:rsidRPr="00835F6C">
        <w:t xml:space="preserve"> </w:t>
      </w:r>
      <w:r w:rsidR="007A5DFD" w:rsidRPr="00835F6C">
        <w:t xml:space="preserve">рассматриваемой </w:t>
      </w:r>
      <w:r w:rsidRPr="00835F6C">
        <w:t xml:space="preserve">правоприменительной деятельности органов исполнительной власти и местного самоуправления. Принципы административных процедур по сфере действия дифференцированы на общеправовые, характерные для большинства отраслей права; специальные, используемые для регулирования конкретных групп административно-процедурных отношений. Проанализированы </w:t>
      </w:r>
      <w:r w:rsidR="001F5A6F" w:rsidRPr="00835F6C">
        <w:t>общеправовые принципы административных процедур: верховенства права</w:t>
      </w:r>
      <w:r w:rsidR="00534A4E">
        <w:t>,</w:t>
      </w:r>
      <w:r w:rsidR="001F5A6F" w:rsidRPr="00835F6C">
        <w:t xml:space="preserve"> законности</w:t>
      </w:r>
      <w:r w:rsidR="00534A4E">
        <w:t>,</w:t>
      </w:r>
      <w:r w:rsidR="001F5A6F" w:rsidRPr="00835F6C">
        <w:t xml:space="preserve"> равенства участников процедуры перед законом</w:t>
      </w:r>
      <w:r w:rsidR="00534A4E">
        <w:t>,</w:t>
      </w:r>
      <w:r w:rsidR="001F5A6F" w:rsidRPr="00835F6C">
        <w:t xml:space="preserve"> публичности</w:t>
      </w:r>
      <w:r w:rsidR="00534A4E">
        <w:t>,</w:t>
      </w:r>
      <w:r w:rsidR="001F5A6F" w:rsidRPr="00835F6C">
        <w:t xml:space="preserve"> беспристрастности. Сделан вывод, что назначение общеправовых принципов административных процедур: реализовывать обобщенное закрепление основ </w:t>
      </w:r>
      <w:r w:rsidR="0064674D" w:rsidRPr="00835F6C">
        <w:t xml:space="preserve">социального </w:t>
      </w:r>
      <w:r w:rsidR="001F5A6F" w:rsidRPr="00835F6C">
        <w:t>строя; обеспечивать однотипную формулировку норм права; осуществлять их влияние на общественные отношения путем правового регулирования</w:t>
      </w:r>
      <w:r w:rsidR="00534A4E">
        <w:t xml:space="preserve">; </w:t>
      </w:r>
      <w:r w:rsidR="001F5A6F" w:rsidRPr="00835F6C">
        <w:t>выступать всеобщими ориентирами при осуществлении полномочий должностными лицами органов исполнительной власти.</w:t>
      </w:r>
    </w:p>
    <w:p w:rsidR="001F5A6F" w:rsidRPr="00972213" w:rsidRDefault="003C1D33" w:rsidP="00972213">
      <w:pPr>
        <w:pStyle w:val="-3"/>
        <w:rPr>
          <w:b/>
          <w:bCs/>
          <w:iCs/>
        </w:rPr>
      </w:pPr>
      <w:r w:rsidRPr="00972213">
        <w:rPr>
          <w:b/>
          <w:bCs/>
          <w:iCs/>
        </w:rPr>
        <w:t xml:space="preserve">Ключевые слова: </w:t>
      </w:r>
      <w:r w:rsidR="00C70940" w:rsidRPr="00972213">
        <w:rPr>
          <w:bCs/>
          <w:iCs/>
        </w:rPr>
        <w:t>а</w:t>
      </w:r>
      <w:r w:rsidR="001F5A6F" w:rsidRPr="00972213">
        <w:rPr>
          <w:bCs/>
          <w:iCs/>
        </w:rPr>
        <w:t>дминистративные процедуры</w:t>
      </w:r>
      <w:r w:rsidR="0064674D" w:rsidRPr="00972213">
        <w:rPr>
          <w:bCs/>
          <w:iCs/>
        </w:rPr>
        <w:t xml:space="preserve">, </w:t>
      </w:r>
      <w:r w:rsidR="001F5A6F" w:rsidRPr="00972213">
        <w:rPr>
          <w:bCs/>
          <w:iCs/>
        </w:rPr>
        <w:t>административный процесс</w:t>
      </w:r>
      <w:r w:rsidR="0064674D" w:rsidRPr="00972213">
        <w:rPr>
          <w:bCs/>
          <w:iCs/>
        </w:rPr>
        <w:t xml:space="preserve">, </w:t>
      </w:r>
      <w:r w:rsidR="001F5A6F" w:rsidRPr="00972213">
        <w:rPr>
          <w:bCs/>
          <w:iCs/>
        </w:rPr>
        <w:t>государственная служба</w:t>
      </w:r>
      <w:r w:rsidR="0064674D" w:rsidRPr="00972213">
        <w:rPr>
          <w:bCs/>
          <w:iCs/>
        </w:rPr>
        <w:t xml:space="preserve">, </w:t>
      </w:r>
      <w:r w:rsidR="001F5A6F" w:rsidRPr="00972213">
        <w:rPr>
          <w:bCs/>
          <w:iCs/>
        </w:rPr>
        <w:t>общеправовые принципы</w:t>
      </w:r>
      <w:r w:rsidR="0064674D" w:rsidRPr="00972213">
        <w:rPr>
          <w:bCs/>
          <w:iCs/>
        </w:rPr>
        <w:t xml:space="preserve">, </w:t>
      </w:r>
      <w:r w:rsidR="001F5A6F" w:rsidRPr="00972213">
        <w:rPr>
          <w:bCs/>
          <w:iCs/>
        </w:rPr>
        <w:t>специальные принципы</w:t>
      </w:r>
      <w:r w:rsidR="0064674D" w:rsidRPr="00972213">
        <w:rPr>
          <w:bCs/>
          <w:iCs/>
        </w:rPr>
        <w:t xml:space="preserve">, </w:t>
      </w:r>
      <w:r w:rsidR="001F5A6F" w:rsidRPr="00972213">
        <w:rPr>
          <w:bCs/>
          <w:iCs/>
        </w:rPr>
        <w:t>принцип верховенства права</w:t>
      </w:r>
      <w:r w:rsidR="0064674D" w:rsidRPr="00972213">
        <w:rPr>
          <w:bCs/>
          <w:iCs/>
        </w:rPr>
        <w:t xml:space="preserve">, </w:t>
      </w:r>
      <w:r w:rsidR="001F5A6F" w:rsidRPr="00972213">
        <w:rPr>
          <w:bCs/>
          <w:iCs/>
        </w:rPr>
        <w:t>принцип законности</w:t>
      </w:r>
      <w:r w:rsidR="0064674D" w:rsidRPr="00972213">
        <w:rPr>
          <w:bCs/>
          <w:iCs/>
        </w:rPr>
        <w:t xml:space="preserve">, </w:t>
      </w:r>
      <w:r w:rsidR="001F5A6F" w:rsidRPr="00972213">
        <w:rPr>
          <w:bCs/>
          <w:iCs/>
        </w:rPr>
        <w:t>принцип равенства перед законом</w:t>
      </w:r>
      <w:r w:rsidR="0064674D" w:rsidRPr="00972213">
        <w:rPr>
          <w:bCs/>
          <w:iCs/>
        </w:rPr>
        <w:t xml:space="preserve">, </w:t>
      </w:r>
      <w:r w:rsidR="001F5A6F" w:rsidRPr="00972213">
        <w:rPr>
          <w:bCs/>
          <w:iCs/>
        </w:rPr>
        <w:t>принцип публичности</w:t>
      </w:r>
      <w:r w:rsidR="0064674D" w:rsidRPr="00972213">
        <w:rPr>
          <w:bCs/>
          <w:iCs/>
        </w:rPr>
        <w:t xml:space="preserve">, </w:t>
      </w:r>
      <w:r w:rsidR="001F5A6F" w:rsidRPr="00972213">
        <w:rPr>
          <w:bCs/>
          <w:iCs/>
        </w:rPr>
        <w:t>принцип открытости</w:t>
      </w:r>
      <w:r w:rsidR="0064674D" w:rsidRPr="00972213">
        <w:rPr>
          <w:bCs/>
          <w:iCs/>
        </w:rPr>
        <w:t xml:space="preserve">, </w:t>
      </w:r>
      <w:r w:rsidR="001F5A6F" w:rsidRPr="00972213">
        <w:rPr>
          <w:bCs/>
          <w:iCs/>
        </w:rPr>
        <w:t>принцип беспристрастности</w:t>
      </w:r>
      <w:r w:rsidR="00534A4E" w:rsidRPr="00972213">
        <w:rPr>
          <w:bCs/>
          <w:iCs/>
        </w:rPr>
        <w:t>.</w:t>
      </w:r>
    </w:p>
    <w:p w:rsidR="00897C40" w:rsidRPr="00972213" w:rsidRDefault="00897C40" w:rsidP="00972213">
      <w:pPr>
        <w:pStyle w:val="ab"/>
        <w:shd w:val="clear" w:color="auto" w:fill="FFFFFF"/>
        <w:spacing w:before="0" w:beforeAutospacing="0" w:after="0" w:afterAutospacing="0"/>
        <w:ind w:firstLine="454"/>
        <w:jc w:val="both"/>
      </w:pPr>
      <w:r w:rsidRPr="00972213">
        <w:t xml:space="preserve">Демократизация общественных отношений и в связи с этим повышенные требования к системе </w:t>
      </w:r>
      <w:r w:rsidR="009803D7" w:rsidRPr="00972213">
        <w:t xml:space="preserve">законодательства и </w:t>
      </w:r>
      <w:r w:rsidRPr="00972213">
        <w:t>управления</w:t>
      </w:r>
      <w:r w:rsidR="00534A4E" w:rsidRPr="00972213">
        <w:t xml:space="preserve"> </w:t>
      </w:r>
      <w:r w:rsidRPr="00972213">
        <w:t xml:space="preserve">обусловливают необходимость </w:t>
      </w:r>
      <w:r w:rsidR="009803D7" w:rsidRPr="00972213">
        <w:t xml:space="preserve">продолжения </w:t>
      </w:r>
      <w:r w:rsidRPr="00972213">
        <w:t>масштабного реформирования административной сферы, а также построения взаимоотношений личности с государством на новой основе.</w:t>
      </w:r>
    </w:p>
    <w:p w:rsidR="00604513" w:rsidRPr="00972213" w:rsidRDefault="00897C40" w:rsidP="00972213">
      <w:pPr>
        <w:pStyle w:val="ab"/>
        <w:shd w:val="clear" w:color="auto" w:fill="FFFFFF"/>
        <w:spacing w:before="0" w:beforeAutospacing="0" w:after="0" w:afterAutospacing="0"/>
        <w:ind w:firstLine="454"/>
        <w:jc w:val="both"/>
      </w:pPr>
      <w:r w:rsidRPr="00972213">
        <w:t>Весомым шагом на этом пути является заверш</w:t>
      </w:r>
      <w:r w:rsidR="00303F27" w:rsidRPr="00972213">
        <w:t xml:space="preserve">ающая стадия </w:t>
      </w:r>
      <w:r w:rsidRPr="00972213">
        <w:t xml:space="preserve">административной реформы, </w:t>
      </w:r>
      <w:r w:rsidR="006759B4" w:rsidRPr="00972213">
        <w:t>но п</w:t>
      </w:r>
      <w:r w:rsidRPr="00972213">
        <w:t>о прошествии нескольких лет правоприменительной практики</w:t>
      </w:r>
      <w:r w:rsidR="009803D7" w:rsidRPr="00972213">
        <w:t xml:space="preserve">, во-первых, </w:t>
      </w:r>
      <w:r w:rsidRPr="00972213">
        <w:t>в уточнении нуждаются некоторые теоретические положения организации деятельности судов, органов исполнительной власти и местного самоуправления в аспекте формирования новых подходов и принципов их функционирования; во-вторых, возникает необходимость в окончательно</w:t>
      </w:r>
      <w:r w:rsidR="00057240" w:rsidRPr="00972213">
        <w:t xml:space="preserve">й конкретизации </w:t>
      </w:r>
      <w:r w:rsidRPr="00972213">
        <w:t>на концептуальном уровне понятия «административная процедура»</w:t>
      </w:r>
      <w:r w:rsidR="007A5DFD" w:rsidRPr="00972213">
        <w:t>,</w:t>
      </w:r>
      <w:r w:rsidRPr="00972213">
        <w:t xml:space="preserve"> </w:t>
      </w:r>
      <w:r w:rsidR="007A5DFD" w:rsidRPr="00972213">
        <w:t xml:space="preserve">рассмотрении </w:t>
      </w:r>
      <w:r w:rsidRPr="00972213">
        <w:t>его соотношени</w:t>
      </w:r>
      <w:r w:rsidR="007A5DFD" w:rsidRPr="00972213">
        <w:t xml:space="preserve">я </w:t>
      </w:r>
      <w:r w:rsidRPr="00972213">
        <w:t xml:space="preserve">с категорией </w:t>
      </w:r>
      <w:r w:rsidR="009803D7" w:rsidRPr="00972213">
        <w:t>«</w:t>
      </w:r>
      <w:r w:rsidRPr="00972213">
        <w:t>административный процесс</w:t>
      </w:r>
      <w:r w:rsidR="009803D7" w:rsidRPr="00972213">
        <w:t>»</w:t>
      </w:r>
      <w:r w:rsidR="00604513" w:rsidRPr="00972213">
        <w:t>.</w:t>
      </w:r>
    </w:p>
    <w:p w:rsidR="00F92D87" w:rsidRPr="00972213" w:rsidRDefault="00031FDA" w:rsidP="00972213">
      <w:pPr>
        <w:pStyle w:val="ab"/>
        <w:shd w:val="clear" w:color="auto" w:fill="FFFFFF"/>
        <w:spacing w:before="0" w:beforeAutospacing="0" w:after="0" w:afterAutospacing="0"/>
        <w:ind w:firstLine="454"/>
        <w:jc w:val="both"/>
      </w:pPr>
      <w:r w:rsidRPr="00972213">
        <w:t>Слово «процедура» происходит от лат</w:t>
      </w:r>
      <w:r w:rsidR="006759B4" w:rsidRPr="00972213">
        <w:t>инского</w:t>
      </w:r>
      <w:r w:rsidRPr="00972213">
        <w:t xml:space="preserve"> «</w:t>
      </w:r>
      <w:proofErr w:type="spellStart"/>
      <w:r w:rsidRPr="00972213">
        <w:t>procedure</w:t>
      </w:r>
      <w:proofErr w:type="spellEnd"/>
      <w:r w:rsidRPr="00972213">
        <w:t>», франц</w:t>
      </w:r>
      <w:r w:rsidR="006759B4" w:rsidRPr="00972213">
        <w:t>узского</w:t>
      </w:r>
      <w:r w:rsidRPr="00972213">
        <w:t xml:space="preserve"> «</w:t>
      </w:r>
      <w:proofErr w:type="spellStart"/>
      <w:r w:rsidRPr="00972213">
        <w:t>procédure</w:t>
      </w:r>
      <w:proofErr w:type="spellEnd"/>
      <w:r w:rsidRPr="00972213">
        <w:t xml:space="preserve">», а «процесс» </w:t>
      </w:r>
      <w:r w:rsidR="00534A4E" w:rsidRPr="00972213">
        <w:t xml:space="preserve">– </w:t>
      </w:r>
      <w:r w:rsidRPr="00972213">
        <w:t>от лат</w:t>
      </w:r>
      <w:r w:rsidR="006759B4" w:rsidRPr="00972213">
        <w:t xml:space="preserve">инского </w:t>
      </w:r>
      <w:r w:rsidRPr="00972213">
        <w:t>«</w:t>
      </w:r>
      <w:proofErr w:type="spellStart"/>
      <w:r w:rsidRPr="00972213">
        <w:t>рrocessus</w:t>
      </w:r>
      <w:proofErr w:type="spellEnd"/>
      <w:r w:rsidRPr="00972213">
        <w:t xml:space="preserve">». </w:t>
      </w:r>
      <w:r w:rsidR="00604513" w:rsidRPr="00972213">
        <w:t xml:space="preserve">В лексическом плане </w:t>
      </w:r>
      <w:r w:rsidR="009803D7" w:rsidRPr="00972213">
        <w:t>«</w:t>
      </w:r>
      <w:r w:rsidR="00604513" w:rsidRPr="00972213">
        <w:t>процедура</w:t>
      </w:r>
      <w:r w:rsidR="009803D7" w:rsidRPr="00972213">
        <w:t>»</w:t>
      </w:r>
      <w:r w:rsidR="00534A4E" w:rsidRPr="00972213">
        <w:t xml:space="preserve"> определяется т</w:t>
      </w:r>
      <w:r w:rsidR="00604513" w:rsidRPr="00972213">
        <w:t>ак</w:t>
      </w:r>
      <w:r w:rsidR="00CF46E1" w:rsidRPr="00972213">
        <w:t>:</w:t>
      </w:r>
      <w:r w:rsidR="00604513" w:rsidRPr="00972213">
        <w:t xml:space="preserve"> </w:t>
      </w:r>
      <w:r w:rsidR="009803D7" w:rsidRPr="00972213">
        <w:t>«</w:t>
      </w:r>
      <w:r w:rsidRPr="00972213">
        <w:t xml:space="preserve">порядок </w:t>
      </w:r>
      <w:r w:rsidR="00F92D87" w:rsidRPr="00972213">
        <w:t>длительного</w:t>
      </w:r>
      <w:r w:rsidR="00604513" w:rsidRPr="00972213">
        <w:t>, последовательно</w:t>
      </w:r>
      <w:r w:rsidRPr="00972213">
        <w:t xml:space="preserve">го </w:t>
      </w:r>
      <w:r w:rsidR="00604513" w:rsidRPr="00972213">
        <w:t>дел</w:t>
      </w:r>
      <w:r w:rsidRPr="00972213">
        <w:t xml:space="preserve">а, </w:t>
      </w:r>
      <w:r w:rsidR="00604513" w:rsidRPr="00972213">
        <w:t>обряд</w:t>
      </w:r>
      <w:r w:rsidRPr="00972213">
        <w:t>а</w:t>
      </w:r>
      <w:r w:rsidR="009803D7" w:rsidRPr="00972213">
        <w:t>»</w:t>
      </w:r>
      <w:r w:rsidR="003C1D33" w:rsidRPr="00972213">
        <w:t xml:space="preserve"> [</w:t>
      </w:r>
      <w:r w:rsidR="00D902E1" w:rsidRPr="00972213">
        <w:t>3</w:t>
      </w:r>
      <w:r w:rsidR="003C1D33" w:rsidRPr="00972213">
        <w:t>, с. 526]</w:t>
      </w:r>
      <w:r w:rsidR="00CF46E1" w:rsidRPr="00972213">
        <w:t>;</w:t>
      </w:r>
      <w:r w:rsidR="00604513" w:rsidRPr="00972213">
        <w:t xml:space="preserve"> </w:t>
      </w:r>
      <w:r w:rsidR="009803D7" w:rsidRPr="00972213">
        <w:t>«</w:t>
      </w:r>
      <w:r w:rsidR="00604513" w:rsidRPr="00972213">
        <w:t>официальный порядок действий, исполнения, обсуждения чего-либо</w:t>
      </w:r>
      <w:r w:rsidR="009803D7" w:rsidRPr="00972213">
        <w:t>»</w:t>
      </w:r>
      <w:r w:rsidR="003C1D33" w:rsidRPr="00972213">
        <w:t xml:space="preserve"> [7, с</w:t>
      </w:r>
      <w:r w:rsidR="00534A4E" w:rsidRPr="00972213">
        <w:t>.</w:t>
      </w:r>
      <w:r w:rsidR="003C1D33" w:rsidRPr="00972213">
        <w:t xml:space="preserve"> 577]</w:t>
      </w:r>
      <w:r w:rsidR="00F30E0D" w:rsidRPr="00972213">
        <w:t>; «порядок выполнения,</w:t>
      </w:r>
      <w:r w:rsidR="0064674D" w:rsidRPr="00972213">
        <w:rPr>
          <w:b/>
        </w:rPr>
        <w:t xml:space="preserve"> </w:t>
      </w:r>
      <w:r w:rsidR="00F30E0D" w:rsidRPr="00972213">
        <w:t>ряд</w:t>
      </w:r>
      <w:r w:rsidR="0064674D" w:rsidRPr="00972213">
        <w:rPr>
          <w:b/>
        </w:rPr>
        <w:t xml:space="preserve"> </w:t>
      </w:r>
      <w:r w:rsidR="00F30E0D" w:rsidRPr="00972213">
        <w:t>последовательных</w:t>
      </w:r>
      <w:r w:rsidR="0064674D" w:rsidRPr="00972213">
        <w:rPr>
          <w:b/>
        </w:rPr>
        <w:t xml:space="preserve"> </w:t>
      </w:r>
      <w:r w:rsidR="00F30E0D" w:rsidRPr="00972213">
        <w:t>действий,</w:t>
      </w:r>
      <w:r w:rsidR="0064674D" w:rsidRPr="00972213">
        <w:rPr>
          <w:b/>
        </w:rPr>
        <w:t xml:space="preserve"> </w:t>
      </w:r>
      <w:r w:rsidR="00F30E0D" w:rsidRPr="00972213">
        <w:t>необходимых для выполнения</w:t>
      </w:r>
      <w:r w:rsidR="0064674D" w:rsidRPr="00972213">
        <w:rPr>
          <w:b/>
        </w:rPr>
        <w:t xml:space="preserve"> </w:t>
      </w:r>
      <w:r w:rsidR="00F30E0D" w:rsidRPr="00972213">
        <w:t>чего-нибудь»</w:t>
      </w:r>
      <w:r w:rsidR="003C1D33" w:rsidRPr="00972213">
        <w:t xml:space="preserve"> [14, с. 557]</w:t>
      </w:r>
      <w:r w:rsidRPr="00972213">
        <w:t>; «п</w:t>
      </w:r>
      <w:r w:rsidR="00CF46E1" w:rsidRPr="00972213">
        <w:t>роцесс</w:t>
      </w:r>
      <w:r w:rsidRPr="00972213">
        <w:t>»</w:t>
      </w:r>
      <w:r w:rsidR="00CF46E1" w:rsidRPr="00972213">
        <w:t xml:space="preserve"> же означа</w:t>
      </w:r>
      <w:r w:rsidR="00552433" w:rsidRPr="00972213">
        <w:t>е</w:t>
      </w:r>
      <w:r w:rsidR="00CF46E1" w:rsidRPr="00972213">
        <w:t>т: «последовательн</w:t>
      </w:r>
      <w:r w:rsidR="00352245" w:rsidRPr="00972213">
        <w:t xml:space="preserve">ую </w:t>
      </w:r>
      <w:r w:rsidR="00CF46E1" w:rsidRPr="00972213">
        <w:t>смен</w:t>
      </w:r>
      <w:r w:rsidR="00352245" w:rsidRPr="00972213">
        <w:t xml:space="preserve">у </w:t>
      </w:r>
      <w:r w:rsidR="00CF46E1" w:rsidRPr="00972213">
        <w:t>каких-либо явлений, состояний; ход развития чего-либо»</w:t>
      </w:r>
      <w:r w:rsidR="003C1D33" w:rsidRPr="00972213">
        <w:t xml:space="preserve"> [11, с. 544]</w:t>
      </w:r>
      <w:r w:rsidRPr="00972213">
        <w:t xml:space="preserve">, </w:t>
      </w:r>
      <w:r w:rsidR="00F92D87" w:rsidRPr="00972213">
        <w:t xml:space="preserve">поэтому процедура – это только начальная форма </w:t>
      </w:r>
      <w:proofErr w:type="spellStart"/>
      <w:r w:rsidR="00F92D87" w:rsidRPr="00972213">
        <w:t>урегулированности</w:t>
      </w:r>
      <w:proofErr w:type="spellEnd"/>
      <w:r w:rsidR="00F92D87" w:rsidRPr="00972213">
        <w:t xml:space="preserve"> в деятельности соответствующих органов, которая при наличии объективной необходимости может перерасти в форму, именуемую процессом</w:t>
      </w:r>
      <w:r w:rsidR="00534A4E" w:rsidRPr="00972213">
        <w:t>;</w:t>
      </w:r>
      <w:r w:rsidR="00150117" w:rsidRPr="00972213">
        <w:t xml:space="preserve"> </w:t>
      </w:r>
      <w:r w:rsidR="00792345" w:rsidRPr="00972213">
        <w:t>п</w:t>
      </w:r>
      <w:r w:rsidR="00F92D87" w:rsidRPr="00972213">
        <w:t xml:space="preserve">роцесс </w:t>
      </w:r>
      <w:r w:rsidR="00534A4E" w:rsidRPr="00972213">
        <w:t xml:space="preserve">же – </w:t>
      </w:r>
      <w:r w:rsidR="00792345" w:rsidRPr="00972213">
        <w:t xml:space="preserve">это </w:t>
      </w:r>
      <w:r w:rsidR="00F92D87" w:rsidRPr="00972213">
        <w:t>разновидност</w:t>
      </w:r>
      <w:r w:rsidR="00792345" w:rsidRPr="00972213">
        <w:t xml:space="preserve">ь </w:t>
      </w:r>
      <w:r w:rsidR="00F92D87" w:rsidRPr="00972213">
        <w:t xml:space="preserve">процедуры, </w:t>
      </w:r>
      <w:r w:rsidR="00150117" w:rsidRPr="00972213">
        <w:t>более совершенная</w:t>
      </w:r>
      <w:r w:rsidR="00534A4E" w:rsidRPr="00972213">
        <w:t>,</w:t>
      </w:r>
      <w:r w:rsidR="00150117" w:rsidRPr="00972213">
        <w:t xml:space="preserve"> чем </w:t>
      </w:r>
      <w:r w:rsidR="00792345" w:rsidRPr="00972213">
        <w:t>другие</w:t>
      </w:r>
      <w:r w:rsidR="00F92D87" w:rsidRPr="00972213">
        <w:t>.</w:t>
      </w:r>
    </w:p>
    <w:p w:rsidR="009B2D13" w:rsidRPr="00972213" w:rsidRDefault="00193DA2" w:rsidP="00972213">
      <w:pPr>
        <w:pStyle w:val="ab"/>
        <w:shd w:val="clear" w:color="auto" w:fill="FFFFFF"/>
        <w:spacing w:before="0" w:beforeAutospacing="0" w:after="0" w:afterAutospacing="0"/>
        <w:ind w:firstLine="454"/>
        <w:jc w:val="both"/>
      </w:pPr>
      <w:r w:rsidRPr="00972213">
        <w:t>Этимология любого понятия неразрывно связана с историческим генезисом науки, к которой он относится, не явля</w:t>
      </w:r>
      <w:r w:rsidR="00150117" w:rsidRPr="00972213">
        <w:t>ю</w:t>
      </w:r>
      <w:r w:rsidRPr="00972213">
        <w:t xml:space="preserve">тся исключением из указанного правила и рассматриваемые понятия. </w:t>
      </w:r>
      <w:r w:rsidR="00604513" w:rsidRPr="00972213">
        <w:t xml:space="preserve">Когда </w:t>
      </w:r>
      <w:r w:rsidR="00801551" w:rsidRPr="00972213">
        <w:t xml:space="preserve">в Российской империи </w:t>
      </w:r>
      <w:r w:rsidR="00604513" w:rsidRPr="00972213">
        <w:t xml:space="preserve">административное право начинает выделяться в отдельную область правовой науки, с ним более содержательно очерчивается предмет административного процесса. Например, в Словаре юридических и государственных наук </w:t>
      </w:r>
      <w:r w:rsidR="00801551" w:rsidRPr="00972213">
        <w:t>начала ХХ в</w:t>
      </w:r>
      <w:r w:rsidR="00534A4E" w:rsidRPr="00972213">
        <w:t>.</w:t>
      </w:r>
      <w:r w:rsidR="00801551" w:rsidRPr="00972213">
        <w:t xml:space="preserve"> </w:t>
      </w:r>
      <w:r w:rsidR="00604513" w:rsidRPr="00972213">
        <w:t xml:space="preserve">под административным процессом понимают </w:t>
      </w:r>
      <w:r w:rsidR="00801551" w:rsidRPr="00972213">
        <w:t>«</w:t>
      </w:r>
      <w:r w:rsidR="00604513" w:rsidRPr="00972213">
        <w:t xml:space="preserve">разрешение споров относительно законности распоряжений органов управления и самоуправления, которые начинаются особым </w:t>
      </w:r>
      <w:r w:rsidR="00604513" w:rsidRPr="00972213">
        <w:lastRenderedPageBreak/>
        <w:t>административным иском и осуществля</w:t>
      </w:r>
      <w:r w:rsidR="00801551" w:rsidRPr="00972213">
        <w:t>ю</w:t>
      </w:r>
      <w:r w:rsidR="00604513" w:rsidRPr="00972213">
        <w:t>тся особыми учреждениями, называемыми судами административными. Цель административного иска – достичь о</w:t>
      </w:r>
      <w:r w:rsidR="00801551" w:rsidRPr="00972213">
        <w:t>тмены незаконного распоряжения»</w:t>
      </w:r>
      <w:r w:rsidR="003C1D33" w:rsidRPr="00972213">
        <w:t xml:space="preserve"> [12, с. 12]</w:t>
      </w:r>
      <w:r w:rsidR="00604513" w:rsidRPr="00972213">
        <w:t>.</w:t>
      </w:r>
    </w:p>
    <w:p w:rsidR="009B2D13" w:rsidRPr="00972213" w:rsidRDefault="00534A4E" w:rsidP="00972213">
      <w:pPr>
        <w:pStyle w:val="ab"/>
        <w:shd w:val="clear" w:color="auto" w:fill="FFFFFF"/>
        <w:spacing w:before="0" w:beforeAutospacing="0" w:after="0" w:afterAutospacing="0"/>
        <w:ind w:firstLine="454"/>
        <w:jc w:val="both"/>
      </w:pPr>
      <w:r w:rsidRPr="00972213">
        <w:t>Учитывая, что пре</w:t>
      </w:r>
      <w:r w:rsidR="009B2D13" w:rsidRPr="00972213">
        <w:t>емником Российской империи, в дальнейшем СССР</w:t>
      </w:r>
      <w:r w:rsidRPr="00972213">
        <w:t>,</w:t>
      </w:r>
      <w:r w:rsidR="009B2D13" w:rsidRPr="00972213">
        <w:t xml:space="preserve"> по законодательству, правоприменительной практике и трудам ученых соответственно является юриспруденция Российской Федерации, то логично, что длительное время и в современном российском законодательстве первично применялось понятие «процесс», </w:t>
      </w:r>
      <w:r w:rsidR="00150117" w:rsidRPr="00972213">
        <w:t>употреблявшееся боле</w:t>
      </w:r>
      <w:r w:rsidRPr="00972213">
        <w:t>е</w:t>
      </w:r>
      <w:r w:rsidR="00150117" w:rsidRPr="00972213">
        <w:t xml:space="preserve"> полутора веков (</w:t>
      </w:r>
      <w:r w:rsidR="009B2D13" w:rsidRPr="00972213">
        <w:t>а не «процедура»</w:t>
      </w:r>
      <w:r w:rsidR="00150117" w:rsidRPr="00972213">
        <w:t>)</w:t>
      </w:r>
      <w:r w:rsidR="009B2D13" w:rsidRPr="00972213">
        <w:t>, и рассматривалось оно в соотношении с понятием «судебно</w:t>
      </w:r>
      <w:r w:rsidRPr="00972213">
        <w:t>е производство</w:t>
      </w:r>
      <w:r w:rsidR="009B2D13" w:rsidRPr="00972213">
        <w:t xml:space="preserve">», подтверждением чего, по мнению Н.Г. </w:t>
      </w:r>
      <w:proofErr w:type="spellStart"/>
      <w:r w:rsidR="009B2D13" w:rsidRPr="00972213">
        <w:t>Салищевой</w:t>
      </w:r>
      <w:proofErr w:type="spellEnd"/>
      <w:r w:rsidRPr="00972213">
        <w:t>,</w:t>
      </w:r>
      <w:r w:rsidR="009B2D13" w:rsidRPr="00972213">
        <w:t xml:space="preserve"> «явл</w:t>
      </w:r>
      <w:r w:rsidRPr="00972213">
        <w:t>яются правовые акты, в которых “</w:t>
      </w:r>
      <w:r w:rsidR="009B2D13" w:rsidRPr="00972213">
        <w:t>процесс</w:t>
      </w:r>
      <w:r w:rsidRPr="00972213">
        <w:t>”</w:t>
      </w:r>
      <w:r w:rsidR="009B2D13" w:rsidRPr="00972213">
        <w:t xml:space="preserve"> ассоциируется с порядком рассмотрения или разрешения судебных дел»</w:t>
      </w:r>
      <w:r w:rsidR="003C1D33" w:rsidRPr="00972213">
        <w:t xml:space="preserve"> [10, с. 10]</w:t>
      </w:r>
      <w:r w:rsidR="009B2D13" w:rsidRPr="00972213">
        <w:t>.</w:t>
      </w:r>
    </w:p>
    <w:p w:rsidR="00193DA2" w:rsidRPr="00972213" w:rsidRDefault="00604513" w:rsidP="00972213">
      <w:pPr>
        <w:pStyle w:val="ab"/>
        <w:shd w:val="clear" w:color="auto" w:fill="FFFFFF"/>
        <w:spacing w:before="0" w:beforeAutospacing="0" w:after="0" w:afterAutospacing="0"/>
        <w:ind w:firstLine="454"/>
        <w:jc w:val="both"/>
      </w:pPr>
      <w:r w:rsidRPr="00972213">
        <w:t xml:space="preserve">Что касается исполнительно-распорядительных отношений между государственной администрацией и гражданами, то они на законодательном уровне не регулировались до середины </w:t>
      </w:r>
      <w:r w:rsidR="00193DA2" w:rsidRPr="00972213">
        <w:rPr>
          <w:lang w:val="en-US"/>
        </w:rPr>
        <w:t>XX</w:t>
      </w:r>
      <w:r w:rsidRPr="00972213">
        <w:t xml:space="preserve"> в. Таким образом, можем утверждать, что </w:t>
      </w:r>
      <w:r w:rsidR="005B3BE8" w:rsidRPr="00972213">
        <w:t>более широкое понятие именно административной процедуры исторически самостоятельно выделяется после административного процесса, т</w:t>
      </w:r>
      <w:r w:rsidR="00534A4E" w:rsidRPr="00972213">
        <w:t>. к.</w:t>
      </w:r>
      <w:r w:rsidR="005B3BE8" w:rsidRPr="00972213">
        <w:t xml:space="preserve"> </w:t>
      </w:r>
      <w:r w:rsidRPr="00972213">
        <w:t>сначала появилось право на обжалование решений органов исполнительной власти в судебном порядке, а уже на основе разработанных в процессе производств принципов возникло право административной процедуры</w:t>
      </w:r>
      <w:r w:rsidR="00193DA2" w:rsidRPr="00972213">
        <w:t>.</w:t>
      </w:r>
    </w:p>
    <w:p w:rsidR="00604513" w:rsidRPr="00972213" w:rsidRDefault="00B8376B" w:rsidP="00972213">
      <w:pPr>
        <w:pStyle w:val="ab"/>
        <w:shd w:val="clear" w:color="auto" w:fill="FFFFFF"/>
        <w:spacing w:before="0" w:beforeAutospacing="0" w:after="0" w:afterAutospacing="0"/>
        <w:ind w:firstLine="454"/>
        <w:jc w:val="both"/>
      </w:pPr>
      <w:r w:rsidRPr="00972213">
        <w:t>Итак, р</w:t>
      </w:r>
      <w:r w:rsidR="00604513" w:rsidRPr="00972213">
        <w:t>ассмотрение административно</w:t>
      </w:r>
      <w:r w:rsidR="00193DA2" w:rsidRPr="00972213">
        <w:t>-</w:t>
      </w:r>
      <w:proofErr w:type="spellStart"/>
      <w:r w:rsidR="00604513" w:rsidRPr="00972213">
        <w:t>юрисдикционного</w:t>
      </w:r>
      <w:proofErr w:type="spellEnd"/>
      <w:r w:rsidR="00604513" w:rsidRPr="00972213">
        <w:t xml:space="preserve"> </w:t>
      </w:r>
      <w:r w:rsidR="00193DA2" w:rsidRPr="00972213">
        <w:t xml:space="preserve">процесса и </w:t>
      </w:r>
      <w:r w:rsidR="00604513" w:rsidRPr="00972213">
        <w:t>административн</w:t>
      </w:r>
      <w:r w:rsidR="00792345" w:rsidRPr="00972213">
        <w:t>ой</w:t>
      </w:r>
      <w:r w:rsidR="00193DA2" w:rsidRPr="00972213">
        <w:t xml:space="preserve"> </w:t>
      </w:r>
      <w:r w:rsidR="00604513" w:rsidRPr="00972213">
        <w:t>проце</w:t>
      </w:r>
      <w:r w:rsidR="00193DA2" w:rsidRPr="00972213">
        <w:t>дур</w:t>
      </w:r>
      <w:r w:rsidR="00792345" w:rsidRPr="00972213">
        <w:t>ы</w:t>
      </w:r>
      <w:r w:rsidR="00193DA2" w:rsidRPr="00972213">
        <w:t xml:space="preserve"> </w:t>
      </w:r>
      <w:r w:rsidR="00604513" w:rsidRPr="00972213">
        <w:t xml:space="preserve">в </w:t>
      </w:r>
      <w:r w:rsidR="00552433" w:rsidRPr="00972213">
        <w:t xml:space="preserve">едином </w:t>
      </w:r>
      <w:r w:rsidR="00604513" w:rsidRPr="00972213">
        <w:t>контексте широкого определения административного процесса не</w:t>
      </w:r>
      <w:r w:rsidR="00193DA2" w:rsidRPr="00972213">
        <w:t>точно</w:t>
      </w:r>
      <w:r w:rsidR="00604513" w:rsidRPr="00972213">
        <w:t>, хотя они имеют определенные схожие черты</w:t>
      </w:r>
      <w:r w:rsidR="005D6F81" w:rsidRPr="00972213">
        <w:t>.</w:t>
      </w:r>
      <w:r w:rsidR="00604513" w:rsidRPr="00972213">
        <w:t> </w:t>
      </w:r>
      <w:r w:rsidR="00193DA2" w:rsidRPr="00972213">
        <w:t>Н</w:t>
      </w:r>
      <w:r w:rsidR="00604513" w:rsidRPr="00972213">
        <w:t>аряду с этим</w:t>
      </w:r>
      <w:r w:rsidR="00534A4E" w:rsidRPr="00972213">
        <w:t xml:space="preserve"> </w:t>
      </w:r>
      <w:r w:rsidR="00604513" w:rsidRPr="00972213">
        <w:t xml:space="preserve">есть существенные отличия, которые указывают на необходимость их разграничения: </w:t>
      </w:r>
      <w:r w:rsidR="00534A4E" w:rsidRPr="00972213">
        <w:t>1)</w:t>
      </w:r>
      <w:r w:rsidR="00604513" w:rsidRPr="00972213">
        <w:t xml:space="preserve"> органы исполнительной власти осуществляют правоприменительную функцию, предметом которой не являетс</w:t>
      </w:r>
      <w:r w:rsidR="00552433" w:rsidRPr="00972213">
        <w:t>я административно-правовой спор</w:t>
      </w:r>
      <w:r w:rsidR="00604513" w:rsidRPr="00972213">
        <w:t>; </w:t>
      </w:r>
      <w:r w:rsidR="00534A4E" w:rsidRPr="00972213">
        <w:t xml:space="preserve">2) </w:t>
      </w:r>
      <w:r w:rsidR="00604513" w:rsidRPr="00972213">
        <w:t>для административной процедуры не характерен особо сложный порядок рассмотрения дел, чего нельзя сказать о рассмотрении административно</w:t>
      </w:r>
      <w:r w:rsidR="00193DA2" w:rsidRPr="00972213">
        <w:t>-</w:t>
      </w:r>
      <w:r w:rsidR="00604513" w:rsidRPr="00972213">
        <w:t>правовых споров; </w:t>
      </w:r>
      <w:r w:rsidR="00534A4E" w:rsidRPr="00972213">
        <w:t>3)</w:t>
      </w:r>
      <w:r w:rsidR="00604513" w:rsidRPr="00972213">
        <w:t xml:space="preserve"> результат </w:t>
      </w:r>
      <w:r w:rsidR="00552433" w:rsidRPr="00972213">
        <w:t>административно-</w:t>
      </w:r>
      <w:proofErr w:type="spellStart"/>
      <w:r w:rsidR="00552433" w:rsidRPr="00972213">
        <w:t>юрисдикционного</w:t>
      </w:r>
      <w:proofErr w:type="spellEnd"/>
      <w:r w:rsidR="00552433" w:rsidRPr="00972213">
        <w:t xml:space="preserve"> процесса </w:t>
      </w:r>
      <w:r w:rsidR="00604513" w:rsidRPr="00972213">
        <w:t>предполагает возможность применения мер принуждения, отсутствующ</w:t>
      </w:r>
      <w:r w:rsidR="00193DA2" w:rsidRPr="00972213">
        <w:t xml:space="preserve">их </w:t>
      </w:r>
      <w:r w:rsidR="00604513" w:rsidRPr="00972213">
        <w:t>в административной процедуре.</w:t>
      </w:r>
    </w:p>
    <w:p w:rsidR="00604513" w:rsidRPr="00972213" w:rsidRDefault="00B978D1" w:rsidP="00972213">
      <w:pPr>
        <w:pStyle w:val="ab"/>
        <w:shd w:val="clear" w:color="auto" w:fill="FFFFFF"/>
        <w:spacing w:before="0" w:beforeAutospacing="0" w:after="0" w:afterAutospacing="0"/>
        <w:ind w:firstLine="454"/>
        <w:jc w:val="both"/>
      </w:pPr>
      <w:r w:rsidRPr="00972213">
        <w:t>У</w:t>
      </w:r>
      <w:r w:rsidR="00604513" w:rsidRPr="00972213">
        <w:t xml:space="preserve">читывая </w:t>
      </w:r>
      <w:r w:rsidRPr="00972213">
        <w:t xml:space="preserve">исследование </w:t>
      </w:r>
      <w:r w:rsidR="00604513" w:rsidRPr="00972213">
        <w:t xml:space="preserve">содержания понятия </w:t>
      </w:r>
      <w:r w:rsidRPr="00972213">
        <w:t>«</w:t>
      </w:r>
      <w:r w:rsidR="00604513" w:rsidRPr="00972213">
        <w:t>административная процедура</w:t>
      </w:r>
      <w:r w:rsidRPr="00972213">
        <w:t>»</w:t>
      </w:r>
      <w:r w:rsidR="00604513" w:rsidRPr="00972213">
        <w:t>,</w:t>
      </w:r>
      <w:r w:rsidR="00604513" w:rsidRPr="00972213">
        <w:rPr>
          <w:i/>
        </w:rPr>
        <w:t xml:space="preserve"> </w:t>
      </w:r>
      <w:r w:rsidR="00604513" w:rsidRPr="00972213">
        <w:t>а также определение ее места в административно-процессуальной деятельности, можно сделать вывод, что под указанной категорией следует понимать</w:t>
      </w:r>
      <w:r w:rsidR="00604513" w:rsidRPr="00972213">
        <w:rPr>
          <w:i/>
        </w:rPr>
        <w:t xml:space="preserve"> </w:t>
      </w:r>
      <w:r w:rsidR="00604513" w:rsidRPr="00972213">
        <w:t>установленный законом порядок рассмотрения и решения индивидуальных дел</w:t>
      </w:r>
      <w:r w:rsidR="00553AA1" w:rsidRPr="00972213">
        <w:t>, предметом которых не является административно-правовой спор,</w:t>
      </w:r>
      <w:r w:rsidR="00604513" w:rsidRPr="00972213">
        <w:t xml:space="preserve"> органами исполнительной власти и местного самоуправления, котор</w:t>
      </w:r>
      <w:r w:rsidRPr="00972213">
        <w:t xml:space="preserve">ый </w:t>
      </w:r>
      <w:r w:rsidR="00604513" w:rsidRPr="00972213">
        <w:t>заканчивается принятием административного акта или заключением административного договора</w:t>
      </w:r>
      <w:r w:rsidR="00553AA1" w:rsidRPr="00972213">
        <w:t>, результат содержани</w:t>
      </w:r>
      <w:r w:rsidR="009B1C7E" w:rsidRPr="00972213">
        <w:t>я</w:t>
      </w:r>
      <w:r w:rsidR="00553AA1" w:rsidRPr="00972213">
        <w:t xml:space="preserve"> которых не предполагает возможность применения мер принуждения</w:t>
      </w:r>
      <w:r w:rsidR="00604513" w:rsidRPr="00972213">
        <w:t xml:space="preserve">. Особое внимание в содержании этого понятия </w:t>
      </w:r>
      <w:r w:rsidRPr="00972213">
        <w:t xml:space="preserve">необходимо обратить </w:t>
      </w:r>
      <w:r w:rsidR="00604513" w:rsidRPr="00972213">
        <w:t xml:space="preserve">на административный договор как конечный этап процедурной деятельности, поскольку он приближает его к </w:t>
      </w:r>
      <w:r w:rsidRPr="00972213">
        <w:t xml:space="preserve">наивысшим </w:t>
      </w:r>
      <w:r w:rsidR="00604513" w:rsidRPr="00972213">
        <w:t>демократическим стандартам в отношениях власти и гражданина;</w:t>
      </w:r>
    </w:p>
    <w:p w:rsidR="000F0B9E" w:rsidRPr="00972213" w:rsidRDefault="000D4B27" w:rsidP="00972213">
      <w:pPr>
        <w:pStyle w:val="ab"/>
        <w:shd w:val="clear" w:color="auto" w:fill="FFFFFF"/>
        <w:spacing w:before="0" w:beforeAutospacing="0" w:after="0" w:afterAutospacing="0"/>
        <w:ind w:firstLine="454"/>
        <w:jc w:val="both"/>
      </w:pPr>
      <w:r w:rsidRPr="00972213">
        <w:t>На сегодняшний день многие авторы посвящают труды исследованию административных процедур</w:t>
      </w:r>
      <w:r w:rsidR="003C1D33" w:rsidRPr="00972213">
        <w:t xml:space="preserve"> [</w:t>
      </w:r>
      <w:r w:rsidR="00D902E1" w:rsidRPr="00972213">
        <w:t xml:space="preserve">2; 4, </w:t>
      </w:r>
      <w:r w:rsidR="00D902E1" w:rsidRPr="00972213">
        <w:rPr>
          <w:lang w:val="en-US"/>
        </w:rPr>
        <w:t>c</w:t>
      </w:r>
      <w:r w:rsidR="00D902E1" w:rsidRPr="00972213">
        <w:t>. 38–46; 9, с. 76–81; 13, с. 8–27</w:t>
      </w:r>
      <w:r w:rsidR="00534A4E" w:rsidRPr="00972213">
        <w:t>],</w:t>
      </w:r>
      <w:r w:rsidR="003C1D33" w:rsidRPr="00972213">
        <w:t xml:space="preserve"> </w:t>
      </w:r>
      <w:r w:rsidRPr="00972213">
        <w:t xml:space="preserve">однако </w:t>
      </w:r>
      <w:r w:rsidR="00792345" w:rsidRPr="00972213">
        <w:t xml:space="preserve">их </w:t>
      </w:r>
      <w:r w:rsidR="00FA461C" w:rsidRPr="00972213">
        <w:t xml:space="preserve">принципы, </w:t>
      </w:r>
      <w:r w:rsidR="00792345" w:rsidRPr="00972213">
        <w:t>т</w:t>
      </w:r>
      <w:r w:rsidR="00534A4E" w:rsidRPr="00972213">
        <w:t>. </w:t>
      </w:r>
      <w:r w:rsidR="00792345" w:rsidRPr="00972213">
        <w:t>е</w:t>
      </w:r>
      <w:r w:rsidR="00534A4E" w:rsidRPr="00972213">
        <w:t>.</w:t>
      </w:r>
      <w:r w:rsidR="00792345" w:rsidRPr="00972213">
        <w:t xml:space="preserve"> </w:t>
      </w:r>
      <w:r w:rsidR="00FA461C" w:rsidRPr="00972213">
        <w:t>своего рода «стержни», которые становятся своеобразной переходной плоскостью от права к морально-этическим нормам в работе органов государства, являются промежуточным звеном, связыва</w:t>
      </w:r>
      <w:r w:rsidR="009B1C7E" w:rsidRPr="00972213">
        <w:t xml:space="preserve">ющим </w:t>
      </w:r>
      <w:r w:rsidR="00FA461C" w:rsidRPr="00972213">
        <w:t xml:space="preserve">социальные достижения цивилизации с практическим претворением в жизнь правой нормы, </w:t>
      </w:r>
      <w:r w:rsidR="00792345" w:rsidRPr="00972213">
        <w:t xml:space="preserve">научному </w:t>
      </w:r>
      <w:r w:rsidR="00F92D87" w:rsidRPr="00972213">
        <w:t>анализу подвергались лишь фрагментарно.</w:t>
      </w:r>
    </w:p>
    <w:p w:rsidR="000F0B9E" w:rsidRPr="00972213" w:rsidRDefault="000F0B9E" w:rsidP="00972213">
      <w:pPr>
        <w:pStyle w:val="ab"/>
        <w:shd w:val="clear" w:color="auto" w:fill="FFFFFF"/>
        <w:spacing w:before="0" w:beforeAutospacing="0" w:after="0" w:afterAutospacing="0"/>
        <w:ind w:firstLine="454"/>
        <w:jc w:val="both"/>
      </w:pPr>
      <w:r w:rsidRPr="00972213">
        <w:t>Принципы административной процедуры по сфере действия можно классифицировать на общеправовые, которые характерны для многих отраслей и институтов права, а также специальные, которые могут быть применены и более характерны для регулирования конкретных групп административно-процедурных отношений.</w:t>
      </w:r>
    </w:p>
    <w:p w:rsidR="00604513" w:rsidRPr="00972213" w:rsidRDefault="00B978D1" w:rsidP="00972213">
      <w:pPr>
        <w:pStyle w:val="ab"/>
        <w:shd w:val="clear" w:color="auto" w:fill="FFFFFF"/>
        <w:spacing w:before="0" w:beforeAutospacing="0" w:after="0" w:afterAutospacing="0"/>
        <w:ind w:firstLine="454"/>
        <w:jc w:val="both"/>
      </w:pPr>
      <w:r w:rsidRPr="00972213">
        <w:t xml:space="preserve">Рассмотрим содержание </w:t>
      </w:r>
      <w:r w:rsidR="00604513" w:rsidRPr="00972213">
        <w:t>общеправовы</w:t>
      </w:r>
      <w:r w:rsidRPr="00972213">
        <w:t xml:space="preserve">х </w:t>
      </w:r>
      <w:r w:rsidR="00604513" w:rsidRPr="00972213">
        <w:t>принцип</w:t>
      </w:r>
      <w:r w:rsidRPr="00972213">
        <w:t xml:space="preserve">ов </w:t>
      </w:r>
      <w:r w:rsidR="00604513" w:rsidRPr="00972213">
        <w:t>административных процедур.</w:t>
      </w:r>
    </w:p>
    <w:p w:rsidR="00A27D73" w:rsidRPr="00972213" w:rsidRDefault="00303F27" w:rsidP="00972213">
      <w:pPr>
        <w:pStyle w:val="ab"/>
        <w:shd w:val="clear" w:color="auto" w:fill="FFFFFF"/>
        <w:spacing w:before="0" w:beforeAutospacing="0" w:after="0" w:afterAutospacing="0"/>
        <w:ind w:firstLine="454"/>
        <w:jc w:val="both"/>
      </w:pPr>
      <w:r w:rsidRPr="00972213">
        <w:t>1. Первым, о</w:t>
      </w:r>
      <w:r w:rsidR="00A27D73" w:rsidRPr="00972213">
        <w:t xml:space="preserve">сновополагающим из всей совокупности </w:t>
      </w:r>
      <w:r w:rsidR="00057240" w:rsidRPr="00972213">
        <w:t xml:space="preserve">общеправовых </w:t>
      </w:r>
      <w:r w:rsidR="00A27D73" w:rsidRPr="00972213">
        <w:t>принципов в сфере применения административн</w:t>
      </w:r>
      <w:r w:rsidR="00B978D1" w:rsidRPr="00972213">
        <w:t xml:space="preserve">ых </w:t>
      </w:r>
      <w:r w:rsidR="00A27D73" w:rsidRPr="00972213">
        <w:t>процедур</w:t>
      </w:r>
      <w:r w:rsidR="00812A4E" w:rsidRPr="00972213">
        <w:t>,</w:t>
      </w:r>
      <w:r w:rsidR="00B978D1" w:rsidRPr="00972213">
        <w:t xml:space="preserve"> </w:t>
      </w:r>
      <w:r w:rsidR="00A27D73" w:rsidRPr="00972213">
        <w:t>является принцип верховенства права, который</w:t>
      </w:r>
      <w:r w:rsidR="00604513" w:rsidRPr="00972213">
        <w:t xml:space="preserve"> </w:t>
      </w:r>
      <w:r w:rsidR="00A27D73" w:rsidRPr="00972213">
        <w:t>предусматривает приоритетность обеспечения прав и свобод человека и гражданина, справедливости и гуманности в деятельности административных органов.</w:t>
      </w:r>
    </w:p>
    <w:p w:rsidR="00A27D73" w:rsidRPr="00972213" w:rsidRDefault="00A27D73" w:rsidP="00972213">
      <w:pPr>
        <w:pStyle w:val="ab"/>
        <w:shd w:val="clear" w:color="auto" w:fill="FFFFFF"/>
        <w:spacing w:before="0" w:beforeAutospacing="0" w:after="0" w:afterAutospacing="0"/>
        <w:ind w:firstLine="454"/>
        <w:jc w:val="both"/>
      </w:pPr>
      <w:r w:rsidRPr="00972213">
        <w:lastRenderedPageBreak/>
        <w:t>Истоки этого принципа восходят к идейно-правовым воззрениям Платона, Аристотеля, Цицерона</w:t>
      </w:r>
      <w:r w:rsidR="00EF2284" w:rsidRPr="00972213">
        <w:t xml:space="preserve"> о том, что </w:t>
      </w:r>
      <w:r w:rsidRPr="00972213">
        <w:t xml:space="preserve">власть осуществляется в соответствии с </w:t>
      </w:r>
      <w:r w:rsidR="009B1C7E" w:rsidRPr="00972213">
        <w:t xml:space="preserve">установленными государством </w:t>
      </w:r>
      <w:r w:rsidRPr="00972213">
        <w:t>правилами</w:t>
      </w:r>
      <w:r w:rsidR="00EF2284" w:rsidRPr="00972213">
        <w:t>,</w:t>
      </w:r>
      <w:r w:rsidRPr="00972213">
        <w:t xml:space="preserve"> </w:t>
      </w:r>
      <w:r w:rsidR="00EF2284" w:rsidRPr="00972213">
        <w:t>а п</w:t>
      </w:r>
      <w:r w:rsidRPr="00972213">
        <w:t>онятие «верховенство права» раскрыва</w:t>
      </w:r>
      <w:r w:rsidR="00534A4E" w:rsidRPr="00972213">
        <w:t>ется</w:t>
      </w:r>
      <w:r w:rsidRPr="00972213">
        <w:t xml:space="preserve"> в двух значениях: </w:t>
      </w:r>
      <w:r w:rsidR="009B1C7E" w:rsidRPr="00972213">
        <w:t xml:space="preserve">в </w:t>
      </w:r>
      <w:r w:rsidRPr="00972213">
        <w:t xml:space="preserve">первом оно касалось «всего образа жизни», </w:t>
      </w:r>
      <w:r w:rsidR="009B1C7E" w:rsidRPr="00972213">
        <w:t xml:space="preserve">во </w:t>
      </w:r>
      <w:r w:rsidRPr="00972213">
        <w:t>втор</w:t>
      </w:r>
      <w:r w:rsidR="009B1C7E" w:rsidRPr="00972213">
        <w:t>ом</w:t>
      </w:r>
      <w:r w:rsidRPr="00972213">
        <w:t xml:space="preserve"> – «нескольких институтов публичной власти»</w:t>
      </w:r>
      <w:r w:rsidR="003C1D33" w:rsidRPr="00972213">
        <w:t xml:space="preserve"> [</w:t>
      </w:r>
      <w:r w:rsidR="00D902E1" w:rsidRPr="00972213">
        <w:t>5</w:t>
      </w:r>
      <w:r w:rsidR="003C1D33" w:rsidRPr="00972213">
        <w:t>]</w:t>
      </w:r>
      <w:r w:rsidRPr="00972213">
        <w:t>.</w:t>
      </w:r>
      <w:r w:rsidR="00EF2284" w:rsidRPr="00972213">
        <w:t xml:space="preserve"> </w:t>
      </w:r>
      <w:r w:rsidRPr="00972213">
        <w:t xml:space="preserve">Толкование этого принципа во втором </w:t>
      </w:r>
      <w:r w:rsidR="009B1C7E" w:rsidRPr="00972213">
        <w:t xml:space="preserve">значении </w:t>
      </w:r>
      <w:r w:rsidRPr="00972213">
        <w:t>предполагает деятельность магистратов, т</w:t>
      </w:r>
      <w:r w:rsidR="00534A4E" w:rsidRPr="00972213">
        <w:t>. е.</w:t>
      </w:r>
      <w:r w:rsidRPr="00972213">
        <w:t xml:space="preserve"> органов исполнительной власти городов-государств античной Греции, в соответствии с предписаниями закона.</w:t>
      </w:r>
      <w:r w:rsidR="00EF2284" w:rsidRPr="00972213">
        <w:t xml:space="preserve"> </w:t>
      </w:r>
      <w:r w:rsidR="00534A4E" w:rsidRPr="00972213">
        <w:t xml:space="preserve">Соотнося </w:t>
      </w:r>
      <w:r w:rsidRPr="00972213">
        <w:t xml:space="preserve">этот принцип </w:t>
      </w:r>
      <w:r w:rsidR="00534A4E" w:rsidRPr="00972213">
        <w:t>с</w:t>
      </w:r>
      <w:r w:rsidRPr="00972213">
        <w:t xml:space="preserve"> современны</w:t>
      </w:r>
      <w:r w:rsidR="00534A4E" w:rsidRPr="00972213">
        <w:t>ми</w:t>
      </w:r>
      <w:r w:rsidRPr="00972213">
        <w:t xml:space="preserve"> условия</w:t>
      </w:r>
      <w:r w:rsidR="00534A4E" w:rsidRPr="00972213">
        <w:t>ми</w:t>
      </w:r>
      <w:r w:rsidRPr="00972213">
        <w:t xml:space="preserve"> деятельности органов управления, </w:t>
      </w:r>
      <w:r w:rsidR="00EF2284" w:rsidRPr="00972213">
        <w:t xml:space="preserve">видна </w:t>
      </w:r>
      <w:r w:rsidRPr="00972213">
        <w:t>необходимость соблюдения норм законов и подзаконных нормативно-правовых актов, определяющих их функциональность.</w:t>
      </w:r>
    </w:p>
    <w:p w:rsidR="00303F27" w:rsidRPr="00972213" w:rsidRDefault="005D6F81" w:rsidP="00972213">
      <w:pPr>
        <w:pStyle w:val="ab"/>
        <w:shd w:val="clear" w:color="auto" w:fill="FFFFFF"/>
        <w:spacing w:before="0" w:beforeAutospacing="0" w:after="0" w:afterAutospacing="0"/>
        <w:ind w:firstLine="454"/>
        <w:jc w:val="both"/>
      </w:pPr>
      <w:r w:rsidRPr="00972213">
        <w:t xml:space="preserve">Принцип верховенства права в </w:t>
      </w:r>
      <w:r w:rsidR="00A27D73" w:rsidRPr="00972213">
        <w:t>правово</w:t>
      </w:r>
      <w:r w:rsidRPr="00972213">
        <w:t xml:space="preserve">м </w:t>
      </w:r>
      <w:r w:rsidR="00A27D73" w:rsidRPr="00972213">
        <w:t>государств</w:t>
      </w:r>
      <w:r w:rsidRPr="00972213">
        <w:t xml:space="preserve">е </w:t>
      </w:r>
      <w:r w:rsidR="00A27D73" w:rsidRPr="00972213">
        <w:t>определяет условия жизнедеятельности всего социального организма</w:t>
      </w:r>
      <w:r w:rsidR="003C1D33" w:rsidRPr="00972213">
        <w:t xml:space="preserve"> [8, с. 111]</w:t>
      </w:r>
      <w:r w:rsidR="00A27D73" w:rsidRPr="00972213">
        <w:t>, т</w:t>
      </w:r>
      <w:r w:rsidR="00534A4E" w:rsidRPr="00972213">
        <w:t>. е.</w:t>
      </w:r>
      <w:r w:rsidR="00A27D73" w:rsidRPr="00972213">
        <w:t xml:space="preserve"> пронизывает всю сферу функционирования органов государственной власти, порядок их создания, ликвидации, реорганизации, </w:t>
      </w:r>
      <w:r w:rsidR="00534A4E" w:rsidRPr="00972213">
        <w:t xml:space="preserve">а </w:t>
      </w:r>
      <w:r w:rsidR="00A27D73" w:rsidRPr="00972213">
        <w:t>также предусматривает порядок деятельности общественных организаций, их взаимоотношения с государственными</w:t>
      </w:r>
      <w:r w:rsidR="00303F27" w:rsidRPr="00972213">
        <w:t xml:space="preserve">, которые </w:t>
      </w:r>
      <w:r w:rsidR="00A27D73" w:rsidRPr="00972213">
        <w:t>происход</w:t>
      </w:r>
      <w:r w:rsidR="00303F27" w:rsidRPr="00972213">
        <w:t>я</w:t>
      </w:r>
      <w:r w:rsidR="00A27D73" w:rsidRPr="00972213">
        <w:t xml:space="preserve">т на </w:t>
      </w:r>
      <w:r w:rsidR="00303F27" w:rsidRPr="00972213">
        <w:t xml:space="preserve">основе </w:t>
      </w:r>
      <w:r w:rsidR="00A27D73" w:rsidRPr="00972213">
        <w:t>правовых норм.</w:t>
      </w:r>
    </w:p>
    <w:p w:rsidR="005D6F81" w:rsidRPr="00972213" w:rsidRDefault="00EF2284" w:rsidP="00972213">
      <w:pPr>
        <w:pStyle w:val="ab"/>
        <w:shd w:val="clear" w:color="auto" w:fill="FFFFFF"/>
        <w:spacing w:before="0" w:beforeAutospacing="0" w:after="0" w:afterAutospacing="0"/>
        <w:ind w:firstLine="454"/>
        <w:jc w:val="both"/>
      </w:pPr>
      <w:r w:rsidRPr="00972213">
        <w:t>Р</w:t>
      </w:r>
      <w:r w:rsidR="00A27D73" w:rsidRPr="00972213">
        <w:t xml:space="preserve">оль принципа верховенства права состоит в том, что публичная власть </w:t>
      </w:r>
      <w:r w:rsidR="00534A4E" w:rsidRPr="00972213">
        <w:t xml:space="preserve">не только </w:t>
      </w:r>
      <w:r w:rsidR="00A27D73" w:rsidRPr="00972213">
        <w:t>может творить право, но и ограничена в творении права</w:t>
      </w:r>
      <w:r w:rsidRPr="00972213">
        <w:t>,</w:t>
      </w:r>
      <w:r w:rsidR="00A27D73" w:rsidRPr="00972213">
        <w:t xml:space="preserve"> </w:t>
      </w:r>
      <w:r w:rsidRPr="00972213">
        <w:t>д</w:t>
      </w:r>
      <w:r w:rsidR="00A27D73" w:rsidRPr="00972213">
        <w:t>ругими словами, для государства и уполномоченных им органов устанавливаются определенные преграды, границы при реализации правотворческой функции, и этими барьерами являются конституционные принципы</w:t>
      </w:r>
      <w:r w:rsidR="00534A4E" w:rsidRPr="00972213">
        <w:t>.</w:t>
      </w:r>
      <w:r w:rsidR="00A27D73" w:rsidRPr="00972213">
        <w:t xml:space="preserve"> </w:t>
      </w:r>
      <w:r w:rsidR="00534A4E" w:rsidRPr="00972213">
        <w:t xml:space="preserve">В </w:t>
      </w:r>
      <w:r w:rsidR="00A27D73" w:rsidRPr="00972213">
        <w:t>частности</w:t>
      </w:r>
      <w:r w:rsidR="00534A4E" w:rsidRPr="00972213">
        <w:t>,</w:t>
      </w:r>
      <w:r w:rsidR="00A27D73" w:rsidRPr="00972213">
        <w:t xml:space="preserve"> </w:t>
      </w:r>
      <w:r w:rsidR="00303F27" w:rsidRPr="00972213">
        <w:t>в Конституции Российской Федерации прописано, что она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ей; органы государственной власти, местного самоуправления, должностные лица, граждане и их объединения обязаны соблюдать Конституцию Российской Федерации и законы.</w:t>
      </w:r>
    </w:p>
    <w:p w:rsidR="00A27D73" w:rsidRPr="00972213" w:rsidRDefault="00303F27" w:rsidP="00972213">
      <w:pPr>
        <w:pStyle w:val="ab"/>
        <w:shd w:val="clear" w:color="auto" w:fill="FFFFFF"/>
        <w:spacing w:before="0" w:beforeAutospacing="0" w:after="0" w:afterAutospacing="0"/>
        <w:ind w:firstLine="454"/>
        <w:jc w:val="both"/>
      </w:pPr>
      <w:r w:rsidRPr="00972213">
        <w:t xml:space="preserve">2. </w:t>
      </w:r>
      <w:r w:rsidR="00A27D73" w:rsidRPr="00972213">
        <w:t xml:space="preserve">Вторым, но не менее важным, чем принцип верховенства права, </w:t>
      </w:r>
      <w:r w:rsidR="00443AFF" w:rsidRPr="00972213">
        <w:t>является</w:t>
      </w:r>
      <w:r w:rsidR="00997794" w:rsidRPr="00972213">
        <w:t xml:space="preserve"> </w:t>
      </w:r>
      <w:r w:rsidR="00A27D73" w:rsidRPr="00972213">
        <w:t>принцип законности</w:t>
      </w:r>
      <w:r w:rsidRPr="00972213">
        <w:t>,</w:t>
      </w:r>
      <w:r w:rsidR="00A27D73" w:rsidRPr="00972213">
        <w:t xml:space="preserve"> </w:t>
      </w:r>
      <w:r w:rsidRPr="00972213">
        <w:t xml:space="preserve">согласно </w:t>
      </w:r>
      <w:r w:rsidR="00A27D73" w:rsidRPr="00972213">
        <w:t xml:space="preserve">которому органы исполнительной власти должны действовать в пределах предоставленных им полномочий и способом, определенным </w:t>
      </w:r>
      <w:r w:rsidRPr="00972213">
        <w:t xml:space="preserve">исключительно </w:t>
      </w:r>
      <w:r w:rsidR="00A27D73" w:rsidRPr="00972213">
        <w:t>законом.</w:t>
      </w:r>
      <w:r w:rsidRPr="00972213">
        <w:t xml:space="preserve"> </w:t>
      </w:r>
      <w:r w:rsidR="00A27D73" w:rsidRPr="00972213">
        <w:t>Этот принцип пронизывает всю деятельность административных органов. Во-первых, решение индивидуальных административных дел осуществляе</w:t>
      </w:r>
      <w:r w:rsidRPr="00972213">
        <w:t xml:space="preserve">тся </w:t>
      </w:r>
      <w:r w:rsidR="00A27D73" w:rsidRPr="00972213">
        <w:t>в точном соответствии с нормой закона; во-вторых, правотворческий процесс выража</w:t>
      </w:r>
      <w:r w:rsidRPr="00972213">
        <w:t xml:space="preserve">ется </w:t>
      </w:r>
      <w:r w:rsidR="00A27D73" w:rsidRPr="00972213">
        <w:t>в принятии нормативных административных актов с соблюдением принципа законности.</w:t>
      </w:r>
    </w:p>
    <w:p w:rsidR="00A27D73" w:rsidRPr="00972213" w:rsidRDefault="00A27D73" w:rsidP="00972213">
      <w:pPr>
        <w:pStyle w:val="ab"/>
        <w:shd w:val="clear" w:color="auto" w:fill="FFFFFF"/>
        <w:spacing w:before="0" w:beforeAutospacing="0" w:after="0" w:afterAutospacing="0"/>
        <w:ind w:firstLine="454"/>
        <w:jc w:val="both"/>
      </w:pPr>
      <w:r w:rsidRPr="00972213">
        <w:t>Как видим, этот принцип является ограничением административной власти. С учетом этого целесообразно упомянуть принцип разделения властей Ш.Л. Монтескье</w:t>
      </w:r>
      <w:r w:rsidR="00D902E1" w:rsidRPr="00972213">
        <w:t xml:space="preserve"> [6</w:t>
      </w:r>
      <w:r w:rsidR="003C1D33" w:rsidRPr="00972213">
        <w:t>]</w:t>
      </w:r>
      <w:r w:rsidRPr="00972213">
        <w:t>, согласно которому каждая власть имеет свою компетенцию и одновременно выступает в роли сдерживающего механизма в отношении другой. В этом аспекте мы говорим об исполнительной власти, которая строит свою деятельность на соблюдении предписаний, установленных законодательной ветвью власти, а суд, являющийся третьей составляющей такого разделения, может признать решение органов государственного управления противоречащим нормам закона.</w:t>
      </w:r>
    </w:p>
    <w:p w:rsidR="00A27D73" w:rsidRPr="00972213" w:rsidRDefault="00A27D73" w:rsidP="00972213">
      <w:pPr>
        <w:pStyle w:val="ab"/>
        <w:shd w:val="clear" w:color="auto" w:fill="FFFFFF"/>
        <w:spacing w:before="0" w:beforeAutospacing="0" w:after="0" w:afterAutospacing="0"/>
        <w:ind w:firstLine="454"/>
        <w:jc w:val="both"/>
      </w:pPr>
      <w:r w:rsidRPr="00972213">
        <w:t>Принцип законности, закрепленный Конституцией</w:t>
      </w:r>
      <w:r w:rsidR="00303F27" w:rsidRPr="00972213">
        <w:t xml:space="preserve"> Российской Федерации</w:t>
      </w:r>
      <w:r w:rsidRPr="00972213">
        <w:t>, свое практическое воплощение приобретает в законах и подзаконных нормативно-правовых актах, выступающих регуляторами отношений в процессе государственного управления. Правовые акты в этой сфере рассматриваются как регулятор поведения гос</w:t>
      </w:r>
      <w:r w:rsidR="00303F27" w:rsidRPr="00972213">
        <w:t xml:space="preserve">ударственных </w:t>
      </w:r>
      <w:r w:rsidRPr="00972213">
        <w:t>служащих, устанавливающий рамки полномочий лиц управленческой системы и влияющий на формирование правового сознания и культуры у населения.</w:t>
      </w:r>
    </w:p>
    <w:p w:rsidR="00A27D73" w:rsidRPr="00972213" w:rsidRDefault="00A27D73" w:rsidP="00972213">
      <w:pPr>
        <w:pStyle w:val="ab"/>
        <w:shd w:val="clear" w:color="auto" w:fill="FFFFFF"/>
        <w:spacing w:before="0" w:beforeAutospacing="0" w:after="0" w:afterAutospacing="0"/>
        <w:ind w:firstLine="454"/>
        <w:jc w:val="both"/>
      </w:pPr>
      <w:r w:rsidRPr="00972213">
        <w:t xml:space="preserve">Основываясь на вышеупомянутом, мы наблюдаем, что закон имеет две большие сферы влияния: во-первых, </w:t>
      </w:r>
      <w:r w:rsidR="00116B77" w:rsidRPr="00972213">
        <w:t xml:space="preserve">это </w:t>
      </w:r>
      <w:r w:rsidRPr="00972213">
        <w:t>должностные лица государственной службы, являющиеся действенной частью системы управления</w:t>
      </w:r>
      <w:r w:rsidR="00443AFF" w:rsidRPr="00972213">
        <w:t xml:space="preserve">, </w:t>
      </w:r>
      <w:r w:rsidRPr="00972213">
        <w:t xml:space="preserve">на которые непосредственно направлена регулирующая сила нормы права, </w:t>
      </w:r>
      <w:r w:rsidR="00443AFF" w:rsidRPr="00972213">
        <w:t>а</w:t>
      </w:r>
      <w:r w:rsidRPr="00972213">
        <w:t xml:space="preserve"> во-вторых, </w:t>
      </w:r>
      <w:r w:rsidR="00116B77" w:rsidRPr="00972213">
        <w:t xml:space="preserve">это </w:t>
      </w:r>
      <w:r w:rsidRPr="00972213">
        <w:t xml:space="preserve">воспитывающиеся </w:t>
      </w:r>
      <w:r w:rsidR="00303F27" w:rsidRPr="00972213">
        <w:t xml:space="preserve">в </w:t>
      </w:r>
      <w:r w:rsidRPr="00972213">
        <w:t>духе соблюдения закона</w:t>
      </w:r>
      <w:r w:rsidR="00303F27" w:rsidRPr="00972213">
        <w:t xml:space="preserve"> граждане и лица</w:t>
      </w:r>
      <w:r w:rsidRPr="00972213">
        <w:t xml:space="preserve">. Этой характеристикой мы показываем два основных направления регуляторной стороны закона, а с ним и законности, поскольку закон является корнем слова </w:t>
      </w:r>
      <w:r w:rsidR="00443AFF" w:rsidRPr="00972213">
        <w:t>«</w:t>
      </w:r>
      <w:r w:rsidRPr="00972213">
        <w:t>законность</w:t>
      </w:r>
      <w:r w:rsidR="00443AFF" w:rsidRPr="00972213">
        <w:t>»</w:t>
      </w:r>
      <w:r w:rsidRPr="00972213">
        <w:t xml:space="preserve"> не только с лингвистической точки зрения, но и с правовой</w:t>
      </w:r>
      <w:r w:rsidR="00443AFF" w:rsidRPr="00972213">
        <w:t>:</w:t>
      </w:r>
      <w:r w:rsidRPr="00972213">
        <w:t xml:space="preserve"> именно через закон, его действие во времени</w:t>
      </w:r>
      <w:r w:rsidR="00116B77" w:rsidRPr="00972213">
        <w:t>,</w:t>
      </w:r>
      <w:r w:rsidRPr="00972213">
        <w:t xml:space="preserve"> </w:t>
      </w:r>
      <w:r w:rsidR="00116B77" w:rsidRPr="00972213">
        <w:t xml:space="preserve">в </w:t>
      </w:r>
      <w:r w:rsidRPr="00972213">
        <w:t xml:space="preserve">пространстве </w:t>
      </w:r>
      <w:r w:rsidR="00116B77" w:rsidRPr="00972213">
        <w:t xml:space="preserve">и </w:t>
      </w:r>
      <w:r w:rsidRPr="00972213">
        <w:t>реализуется принцип законности.</w:t>
      </w:r>
    </w:p>
    <w:p w:rsidR="00A27D73" w:rsidRPr="00972213" w:rsidRDefault="00A27D73" w:rsidP="00972213">
      <w:pPr>
        <w:pStyle w:val="ab"/>
        <w:shd w:val="clear" w:color="auto" w:fill="FFFFFF"/>
        <w:spacing w:before="0" w:beforeAutospacing="0" w:after="0" w:afterAutospacing="0"/>
        <w:ind w:firstLine="454"/>
        <w:jc w:val="both"/>
      </w:pPr>
      <w:r w:rsidRPr="00972213">
        <w:t>Административно</w:t>
      </w:r>
      <w:r w:rsidR="00303F27" w:rsidRPr="00972213">
        <w:t>-</w:t>
      </w:r>
      <w:r w:rsidRPr="00972213">
        <w:t xml:space="preserve">правовая сфера регулирующего влияния закона на отношения в </w:t>
      </w:r>
      <w:r w:rsidR="00303F27" w:rsidRPr="00972213">
        <w:t xml:space="preserve">социуме </w:t>
      </w:r>
      <w:r w:rsidRPr="00972213">
        <w:t>достаточно значительна</w:t>
      </w:r>
      <w:r w:rsidR="00303F27" w:rsidRPr="00972213">
        <w:t>, п</w:t>
      </w:r>
      <w:r w:rsidRPr="00972213">
        <w:t xml:space="preserve">оэтому </w:t>
      </w:r>
      <w:r w:rsidR="00303F27" w:rsidRPr="00972213">
        <w:t xml:space="preserve">весьма </w:t>
      </w:r>
      <w:r w:rsidRPr="00972213">
        <w:t xml:space="preserve">важно, чтобы управленческая система была </w:t>
      </w:r>
      <w:r w:rsidRPr="00972213">
        <w:lastRenderedPageBreak/>
        <w:t>максимально эффективной в своей деятельности, осуществляла свои полномочия с соответстви</w:t>
      </w:r>
      <w:r w:rsidR="00303F27" w:rsidRPr="00972213">
        <w:t>и</w:t>
      </w:r>
      <w:r w:rsidRPr="00972213">
        <w:t xml:space="preserve"> </w:t>
      </w:r>
      <w:r w:rsidR="00303F27" w:rsidRPr="00972213">
        <w:t xml:space="preserve">с нормами </w:t>
      </w:r>
      <w:r w:rsidRPr="00972213">
        <w:t>права, что обеспечивало бы соблюдение принципа законности в системе органов управления, являющихся частью государственного аппарата и собственно на государство возлагается обязанность установления таких условий, при которых деятельность этих органов носила бы юридически-должный характер.</w:t>
      </w:r>
    </w:p>
    <w:p w:rsidR="007851BE" w:rsidRPr="00972213" w:rsidRDefault="00A27D73" w:rsidP="00972213">
      <w:pPr>
        <w:pStyle w:val="ab"/>
        <w:shd w:val="clear" w:color="auto" w:fill="FFFFFF"/>
        <w:spacing w:before="0" w:beforeAutospacing="0" w:after="0" w:afterAutospacing="0"/>
        <w:ind w:firstLine="454"/>
        <w:jc w:val="both"/>
      </w:pPr>
      <w:r w:rsidRPr="00972213">
        <w:t xml:space="preserve">Новые ориентиры в построении системы государственных органов управления подсказывают, что для достижения этой цели в первую очередь необходимо издание правовых актов, выступающих регулятором поведения государственных служащих, в соответствии с принципами правового государства, одним из которых является законность. Положительным шагом по этому вопросу было </w:t>
      </w:r>
      <w:r w:rsidR="007851BE" w:rsidRPr="00972213">
        <w:t>подписание Указ</w:t>
      </w:r>
      <w:r w:rsidR="001E2E4F" w:rsidRPr="00972213">
        <w:t>а</w:t>
      </w:r>
      <w:r w:rsidR="007851BE" w:rsidRPr="00972213">
        <w:t xml:space="preserve"> Президента Российской Федерации, утвердившего общие принципы служебного поведения государственных служащих</w:t>
      </w:r>
      <w:r w:rsidR="00D902E1" w:rsidRPr="00972213">
        <w:t xml:space="preserve"> [1</w:t>
      </w:r>
      <w:r w:rsidR="003C1D33" w:rsidRPr="00972213">
        <w:t>]</w:t>
      </w:r>
      <w:r w:rsidR="007851BE" w:rsidRPr="00972213">
        <w:t>.</w:t>
      </w:r>
    </w:p>
    <w:p w:rsidR="00A27D73" w:rsidRPr="00972213" w:rsidRDefault="007851BE" w:rsidP="00972213">
      <w:pPr>
        <w:pStyle w:val="ab"/>
        <w:shd w:val="clear" w:color="auto" w:fill="FFFFFF"/>
        <w:spacing w:before="0" w:beforeAutospacing="0" w:after="0" w:afterAutospacing="0"/>
        <w:ind w:firstLine="454"/>
        <w:jc w:val="both"/>
      </w:pPr>
      <w:r w:rsidRPr="00972213">
        <w:t>3. Третий п</w:t>
      </w:r>
      <w:r w:rsidR="00A27D73" w:rsidRPr="00972213">
        <w:t>ринцип</w:t>
      </w:r>
      <w:r w:rsidRPr="00972213">
        <w:t xml:space="preserve"> </w:t>
      </w:r>
      <w:r w:rsidR="00443AFF" w:rsidRPr="00972213">
        <w:t xml:space="preserve">– </w:t>
      </w:r>
      <w:r w:rsidR="00A27D73" w:rsidRPr="00972213">
        <w:t>равенств</w:t>
      </w:r>
      <w:r w:rsidR="00443AFF" w:rsidRPr="00972213">
        <w:t>о</w:t>
      </w:r>
      <w:r w:rsidR="00A27D73" w:rsidRPr="00972213">
        <w:t xml:space="preserve"> участников административной процедуры</w:t>
      </w:r>
      <w:r w:rsidR="00A27D73" w:rsidRPr="00972213">
        <w:rPr>
          <w:i/>
        </w:rPr>
        <w:t xml:space="preserve"> </w:t>
      </w:r>
      <w:r w:rsidR="00A27D73" w:rsidRPr="00972213">
        <w:t>перед законом</w:t>
      </w:r>
      <w:r w:rsidR="00443AFF" w:rsidRPr="00972213">
        <w:t>,</w:t>
      </w:r>
      <w:r w:rsidR="00A27D73" w:rsidRPr="00972213">
        <w:t xml:space="preserve"> определяется в двух аспектах, что раскрывает его универсальное содержание, а именно: с первой точки зрения, т</w:t>
      </w:r>
      <w:r w:rsidR="00443AFF" w:rsidRPr="00972213">
        <w:t>. </w:t>
      </w:r>
      <w:r w:rsidR="00A27D73" w:rsidRPr="00972213">
        <w:t>е</w:t>
      </w:r>
      <w:r w:rsidR="00443AFF" w:rsidRPr="00972213">
        <w:t>.</w:t>
      </w:r>
      <w:r w:rsidR="00A27D73" w:rsidRPr="00972213">
        <w:t xml:space="preserve"> всеобщего равенства, он относится к общеправовым принципам, с другой</w:t>
      </w:r>
      <w:r w:rsidR="007907EC" w:rsidRPr="00972213">
        <w:t xml:space="preserve">, </w:t>
      </w:r>
      <w:r w:rsidR="00443AFF" w:rsidRPr="00972213">
        <w:t xml:space="preserve">т. е. </w:t>
      </w:r>
      <w:r w:rsidR="007907EC" w:rsidRPr="00972213">
        <w:t>уравнения в правах лиц и органов государственной власти</w:t>
      </w:r>
      <w:r w:rsidR="00443AFF" w:rsidRPr="00972213">
        <w:t xml:space="preserve">, </w:t>
      </w:r>
      <w:r w:rsidR="00A27D73" w:rsidRPr="00972213">
        <w:t>– к отраслевым.</w:t>
      </w:r>
    </w:p>
    <w:p w:rsidR="00A27D73" w:rsidRPr="00972213" w:rsidRDefault="007851BE" w:rsidP="00972213">
      <w:pPr>
        <w:pStyle w:val="ab"/>
        <w:shd w:val="clear" w:color="auto" w:fill="FFFFFF"/>
        <w:spacing w:before="0" w:beforeAutospacing="0" w:after="0" w:afterAutospacing="0"/>
        <w:ind w:firstLine="454"/>
        <w:jc w:val="both"/>
      </w:pPr>
      <w:r w:rsidRPr="00972213">
        <w:t>Таким образом</w:t>
      </w:r>
      <w:r w:rsidR="007907EC" w:rsidRPr="00972213">
        <w:t xml:space="preserve">, к общеправовым принципам относится </w:t>
      </w:r>
      <w:r w:rsidR="00A27D73" w:rsidRPr="00972213">
        <w:t xml:space="preserve">принцип всеобщего равенства, согласно которому частные лица равны в правах </w:t>
      </w:r>
      <w:r w:rsidRPr="00972213">
        <w:t xml:space="preserve">в реализации </w:t>
      </w:r>
      <w:r w:rsidR="00A27D73" w:rsidRPr="00972213">
        <w:t>административной процедуры, независимо от условностей,</w:t>
      </w:r>
      <w:r w:rsidRPr="00972213">
        <w:t xml:space="preserve"> </w:t>
      </w:r>
      <w:r w:rsidR="00443AFF" w:rsidRPr="00972213">
        <w:t xml:space="preserve">т. е. </w:t>
      </w:r>
      <w:r w:rsidR="00A27D73" w:rsidRPr="00972213">
        <w:t xml:space="preserve">не может быть привилегий или ограничений по признакам </w:t>
      </w:r>
      <w:r w:rsidRPr="00972213">
        <w:t xml:space="preserve">гендерной принадлежности, </w:t>
      </w:r>
      <w:r w:rsidR="00A27D73" w:rsidRPr="00972213">
        <w:t>расы, цвета кожи, политических, религиозных и других убеждений, этнического и социального происхождения, имущественного положения, места жительства, по языковым или другим признакам. </w:t>
      </w:r>
      <w:r w:rsidR="007907EC" w:rsidRPr="00972213">
        <w:t xml:space="preserve">К отраслевым </w:t>
      </w:r>
      <w:r w:rsidR="00A27D73" w:rsidRPr="00972213">
        <w:t>принцип</w:t>
      </w:r>
      <w:r w:rsidR="007907EC" w:rsidRPr="00972213">
        <w:t xml:space="preserve">ам относится принцип </w:t>
      </w:r>
      <w:r w:rsidR="00A27D73" w:rsidRPr="00972213">
        <w:t xml:space="preserve">равенства (уравнения) в правах лиц и органов государственной власти, </w:t>
      </w:r>
      <w:r w:rsidR="00443AFF" w:rsidRPr="00972213">
        <w:t xml:space="preserve">т. е. </w:t>
      </w:r>
      <w:r w:rsidR="00A27D73" w:rsidRPr="00972213">
        <w:t>«субъектов управления» с «объектами управления».</w:t>
      </w:r>
    </w:p>
    <w:p w:rsidR="00A27D73" w:rsidRPr="00972213" w:rsidRDefault="00A27D73" w:rsidP="00972213">
      <w:pPr>
        <w:pStyle w:val="ab"/>
        <w:shd w:val="clear" w:color="auto" w:fill="FFFFFF"/>
        <w:spacing w:before="0" w:beforeAutospacing="0" w:after="0" w:afterAutospacing="0"/>
        <w:ind w:firstLine="454"/>
        <w:jc w:val="both"/>
      </w:pPr>
      <w:r w:rsidRPr="00972213">
        <w:t xml:space="preserve">Раскрывая это утверждение, целесообразно обратиться к понятию публичной администрации, согласно которому в процессе выполнения властных полномочий доминирующими становятся «методы регулирования» </w:t>
      </w:r>
      <w:r w:rsidR="007851BE" w:rsidRPr="00972213">
        <w:t xml:space="preserve">в противовес </w:t>
      </w:r>
      <w:r w:rsidRPr="00972213">
        <w:t>«методам управления», которые корнями уходят в эпоху абсолютизма. Дискуссии о равенстве при таком подходе не могли вестись, ведь отношения характериз</w:t>
      </w:r>
      <w:r w:rsidR="007907EC" w:rsidRPr="00972213">
        <w:t>овались</w:t>
      </w:r>
      <w:r w:rsidRPr="00972213">
        <w:t xml:space="preserve"> подчинением, </w:t>
      </w:r>
      <w:r w:rsidR="00443AFF" w:rsidRPr="00972213">
        <w:t xml:space="preserve">т. е. </w:t>
      </w:r>
      <w:r w:rsidRPr="00972213">
        <w:t>органы государственного управления, во-первых, принимали общеобязательные предписания (они закрепля</w:t>
      </w:r>
      <w:r w:rsidR="007907EC" w:rsidRPr="00972213">
        <w:t xml:space="preserve">лись </w:t>
      </w:r>
      <w:r w:rsidRPr="00972213">
        <w:t xml:space="preserve">в указах, постановлениях, положениях, распоряжениях, инструкциях, протоколах); во-вторых, в организации выполнения указанных предписаний и, в-третьих, в осуществлении контроля над этим процессом. Интегрирующим качеством между субъектом и объектом управления выступает </w:t>
      </w:r>
      <w:r w:rsidR="007907EC" w:rsidRPr="00972213">
        <w:t>регулирующее</w:t>
      </w:r>
      <w:r w:rsidRPr="00972213">
        <w:t xml:space="preserve"> влияние, котор</w:t>
      </w:r>
      <w:r w:rsidR="007851BE" w:rsidRPr="00972213">
        <w:t xml:space="preserve">ое </w:t>
      </w:r>
      <w:r w:rsidR="007907EC" w:rsidRPr="00972213">
        <w:t xml:space="preserve">в данном контексте </w:t>
      </w:r>
      <w:r w:rsidRPr="00972213">
        <w:t>является непременным и обязательным (всегда) имеющимся компонентом управления.</w:t>
      </w:r>
    </w:p>
    <w:p w:rsidR="00B8376B" w:rsidRPr="00972213" w:rsidRDefault="00A27D73" w:rsidP="00972213">
      <w:pPr>
        <w:pStyle w:val="ab"/>
        <w:shd w:val="clear" w:color="auto" w:fill="FFFFFF"/>
        <w:spacing w:before="0" w:beforeAutospacing="0" w:after="0" w:afterAutospacing="0"/>
        <w:ind w:firstLine="454"/>
        <w:jc w:val="both"/>
      </w:pPr>
      <w:r w:rsidRPr="00972213">
        <w:t>На сегодняшний день существует тенденция противоположного понимания и содержательного наполнения понятия администрации, согласно которому она в принятии решений должна учитывать частные интересы, обеспечиваемые законодательным регулированием административной процедуры</w:t>
      </w:r>
      <w:r w:rsidR="00812A4E" w:rsidRPr="00972213">
        <w:t xml:space="preserve">, которое </w:t>
      </w:r>
      <w:r w:rsidRPr="00972213">
        <w:t>позволяет уменьшить стратегически слабое положение человека перед органами власти</w:t>
      </w:r>
      <w:r w:rsidR="007907EC" w:rsidRPr="00972213">
        <w:t>.</w:t>
      </w:r>
    </w:p>
    <w:p w:rsidR="00812A4E" w:rsidRPr="00972213" w:rsidRDefault="00812A4E" w:rsidP="00972213">
      <w:pPr>
        <w:pStyle w:val="ab"/>
        <w:shd w:val="clear" w:color="auto" w:fill="FFFFFF"/>
        <w:spacing w:before="0" w:beforeAutospacing="0" w:after="0" w:afterAutospacing="0"/>
        <w:ind w:firstLine="454"/>
        <w:jc w:val="both"/>
      </w:pPr>
      <w:r w:rsidRPr="00972213">
        <w:t>4. Четвертым,</w:t>
      </w:r>
      <w:r w:rsidRPr="00972213">
        <w:rPr>
          <w:i/>
        </w:rPr>
        <w:t xml:space="preserve"> </w:t>
      </w:r>
      <w:r w:rsidRPr="00972213">
        <w:t xml:space="preserve">нуждающимся в отдельной </w:t>
      </w:r>
      <w:r w:rsidR="00A27D73" w:rsidRPr="00972213">
        <w:t>характеристик</w:t>
      </w:r>
      <w:r w:rsidRPr="00972213">
        <w:t xml:space="preserve">е, назовем </w:t>
      </w:r>
      <w:r w:rsidR="00A27D73" w:rsidRPr="00972213">
        <w:t>принцип публичности, который можно интерпретировать в двойном понимании, а именно</w:t>
      </w:r>
      <w:r w:rsidR="00443AFF" w:rsidRPr="00972213">
        <w:t>:</w:t>
      </w:r>
      <w:r w:rsidR="00A27D73" w:rsidRPr="00972213">
        <w:t xml:space="preserve"> как принцип официальности и принцип открытости. </w:t>
      </w:r>
      <w:r w:rsidRPr="00972213">
        <w:t xml:space="preserve">Принцип официальности – </w:t>
      </w:r>
      <w:r w:rsidR="00A27D73" w:rsidRPr="00972213">
        <w:t>обязанность государственных органов, их должностных лиц осуществлять рассмотрение и разрешение индивидуально</w:t>
      </w:r>
      <w:r w:rsidRPr="00972213">
        <w:t>-</w:t>
      </w:r>
      <w:r w:rsidR="00A27D73" w:rsidRPr="00972213">
        <w:t>конкретных дел и связанные с этим действия</w:t>
      </w:r>
      <w:r w:rsidR="0064674D" w:rsidRPr="00972213">
        <w:rPr>
          <w:b/>
        </w:rPr>
        <w:t xml:space="preserve"> </w:t>
      </w:r>
      <w:r w:rsidR="00A27D73" w:rsidRPr="00972213">
        <w:t>от имени государства, за государственный счет</w:t>
      </w:r>
      <w:r w:rsidRPr="00972213">
        <w:t>.</w:t>
      </w:r>
      <w:r w:rsidR="00A27D73" w:rsidRPr="00972213">
        <w:t xml:space="preserve"> </w:t>
      </w:r>
      <w:r w:rsidRPr="00972213">
        <w:t>О</w:t>
      </w:r>
      <w:r w:rsidR="00A27D73" w:rsidRPr="00972213">
        <w:t>фициальный характер административного производства проявляется в том, что все процедуры заранее определены в законе, и установлени</w:t>
      </w:r>
      <w:r w:rsidRPr="00972213">
        <w:t xml:space="preserve">ю </w:t>
      </w:r>
      <w:r w:rsidR="00A27D73" w:rsidRPr="00972213">
        <w:t>объективной истины органом, действующим от имени государства при решении административного дела, не могут препятствовать никаки</w:t>
      </w:r>
      <w:r w:rsidRPr="00972213">
        <w:t xml:space="preserve">е </w:t>
      </w:r>
      <w:r w:rsidR="00A27D73" w:rsidRPr="00972213">
        <w:t>частны</w:t>
      </w:r>
      <w:r w:rsidRPr="00972213">
        <w:t xml:space="preserve">е </w:t>
      </w:r>
      <w:r w:rsidR="00A27D73" w:rsidRPr="00972213">
        <w:t>соглашени</w:t>
      </w:r>
      <w:r w:rsidRPr="00972213">
        <w:t xml:space="preserve">я </w:t>
      </w:r>
      <w:r w:rsidR="00A27D73" w:rsidRPr="00972213">
        <w:t>или личны</w:t>
      </w:r>
      <w:r w:rsidRPr="00972213">
        <w:t xml:space="preserve">е </w:t>
      </w:r>
      <w:r w:rsidR="00A27D73" w:rsidRPr="00972213">
        <w:t>пожелани</w:t>
      </w:r>
      <w:r w:rsidRPr="00972213">
        <w:t xml:space="preserve">я </w:t>
      </w:r>
      <w:r w:rsidR="00A27D73" w:rsidRPr="00972213">
        <w:t>участников процесса</w:t>
      </w:r>
      <w:r w:rsidRPr="00972213">
        <w:t>.</w:t>
      </w:r>
    </w:p>
    <w:p w:rsidR="00A27D73" w:rsidRPr="00972213" w:rsidRDefault="00A27D73" w:rsidP="00972213">
      <w:pPr>
        <w:pStyle w:val="ab"/>
        <w:shd w:val="clear" w:color="auto" w:fill="FFFFFF"/>
        <w:spacing w:before="0" w:beforeAutospacing="0" w:after="0" w:afterAutospacing="0"/>
        <w:ind w:firstLine="454"/>
        <w:jc w:val="both"/>
      </w:pPr>
      <w:r w:rsidRPr="00972213">
        <w:t xml:space="preserve">Такая характеристика иллюстрирует </w:t>
      </w:r>
      <w:r w:rsidR="00812A4E" w:rsidRPr="00972213">
        <w:t xml:space="preserve">одну сторону </w:t>
      </w:r>
      <w:r w:rsidRPr="00972213">
        <w:t>рассмотрения, понимания и толкования принципа</w:t>
      </w:r>
      <w:r w:rsidR="00812A4E" w:rsidRPr="00972213">
        <w:t xml:space="preserve"> публичности</w:t>
      </w:r>
      <w:r w:rsidRPr="00972213">
        <w:t xml:space="preserve">, что не </w:t>
      </w:r>
      <w:r w:rsidR="00812A4E" w:rsidRPr="00972213">
        <w:t xml:space="preserve">в полной мере </w:t>
      </w:r>
      <w:r w:rsidRPr="00972213">
        <w:t xml:space="preserve">способствует реформированию управленческой сферы, ведь </w:t>
      </w:r>
      <w:r w:rsidR="00812A4E" w:rsidRPr="00972213">
        <w:t xml:space="preserve">одна из </w:t>
      </w:r>
      <w:r w:rsidRPr="00972213">
        <w:t>основн</w:t>
      </w:r>
      <w:r w:rsidR="00812A4E" w:rsidRPr="00972213">
        <w:t xml:space="preserve">ых </w:t>
      </w:r>
      <w:r w:rsidRPr="00972213">
        <w:t>задач</w:t>
      </w:r>
      <w:r w:rsidR="00812A4E" w:rsidRPr="00972213">
        <w:t xml:space="preserve"> </w:t>
      </w:r>
      <w:r w:rsidRPr="00972213">
        <w:t xml:space="preserve">административной реформы </w:t>
      </w:r>
      <w:r w:rsidR="00812A4E" w:rsidRPr="00972213">
        <w:t xml:space="preserve">– </w:t>
      </w:r>
      <w:r w:rsidRPr="00972213">
        <w:t>приблизить управленческую систему к нуждам рядового гражданина,</w:t>
      </w:r>
      <w:r w:rsidR="007907EC" w:rsidRPr="00972213">
        <w:t xml:space="preserve"> лица,</w:t>
      </w:r>
      <w:r w:rsidRPr="00972213">
        <w:t xml:space="preserve"> сделать ее деятельность понятной всем, поэтому </w:t>
      </w:r>
      <w:r w:rsidRPr="00972213">
        <w:lastRenderedPageBreak/>
        <w:t>общепринято</w:t>
      </w:r>
      <w:r w:rsidR="007907EC" w:rsidRPr="00972213">
        <w:t>е</w:t>
      </w:r>
      <w:r w:rsidRPr="00972213">
        <w:t xml:space="preserve"> понимание термина публичности в смысле открытости, а не официальности, будет только способствовать этому.</w:t>
      </w:r>
    </w:p>
    <w:p w:rsidR="00A27D73" w:rsidRPr="00972213" w:rsidRDefault="00812A4E" w:rsidP="00972213">
      <w:pPr>
        <w:pStyle w:val="ab"/>
        <w:shd w:val="clear" w:color="auto" w:fill="FFFFFF"/>
        <w:spacing w:before="0" w:beforeAutospacing="0" w:after="0" w:afterAutospacing="0"/>
        <w:ind w:firstLine="454"/>
        <w:jc w:val="both"/>
      </w:pPr>
      <w:r w:rsidRPr="00972213">
        <w:t xml:space="preserve">Вторая составляющая принципа публичности – открытость </w:t>
      </w:r>
      <w:r w:rsidR="00443AFF" w:rsidRPr="00972213">
        <w:t xml:space="preserve">– </w:t>
      </w:r>
      <w:r w:rsidR="00A27D73" w:rsidRPr="00972213">
        <w:t xml:space="preserve">заключается в доступности </w:t>
      </w:r>
      <w:r w:rsidRPr="00972213">
        <w:t xml:space="preserve">лиц </w:t>
      </w:r>
      <w:r w:rsidR="00A27D73" w:rsidRPr="00972213">
        <w:t xml:space="preserve">к </w:t>
      </w:r>
      <w:r w:rsidRPr="00972213">
        <w:t xml:space="preserve">рассмотрению материалов или </w:t>
      </w:r>
      <w:r w:rsidR="00A27D73" w:rsidRPr="00972213">
        <w:t>слушанию дела. Орган</w:t>
      </w:r>
      <w:r w:rsidRPr="00972213">
        <w:t>,</w:t>
      </w:r>
      <w:r w:rsidR="00A27D73" w:rsidRPr="00972213">
        <w:t xml:space="preserve"> </w:t>
      </w:r>
      <w:r w:rsidRPr="00972213">
        <w:t>реализующий административную процедуру</w:t>
      </w:r>
      <w:r w:rsidR="00443AFF" w:rsidRPr="00972213">
        <w:t>,</w:t>
      </w:r>
      <w:r w:rsidRPr="00972213">
        <w:t xml:space="preserve"> </w:t>
      </w:r>
      <w:r w:rsidR="00A27D73" w:rsidRPr="00972213">
        <w:t xml:space="preserve">обязан обнародовать данные о месте и времени </w:t>
      </w:r>
      <w:r w:rsidRPr="00972213">
        <w:t xml:space="preserve">рассмотрения материалов, </w:t>
      </w:r>
      <w:r w:rsidR="00A27D73" w:rsidRPr="00972213">
        <w:t>слушания дела, пригласить всех заинтересованных лиц.</w:t>
      </w:r>
    </w:p>
    <w:p w:rsidR="00A27D73" w:rsidRPr="00972213" w:rsidRDefault="00A27D73" w:rsidP="00972213">
      <w:pPr>
        <w:pStyle w:val="ab"/>
        <w:shd w:val="clear" w:color="auto" w:fill="FFFFFF"/>
        <w:spacing w:before="0" w:beforeAutospacing="0" w:after="0" w:afterAutospacing="0"/>
        <w:ind w:firstLine="454"/>
        <w:jc w:val="both"/>
      </w:pPr>
      <w:r w:rsidRPr="00972213">
        <w:t>Основываясь на вышеупомянутом, целесообразно использовать в правовой науке принцип официальности в понимании деятельност</w:t>
      </w:r>
      <w:r w:rsidR="00812A4E" w:rsidRPr="00972213">
        <w:t xml:space="preserve">и </w:t>
      </w:r>
      <w:r w:rsidRPr="00972213">
        <w:t>государственно-властных субъектов по решению поставленных им задач, а принцип публичности как открытость.</w:t>
      </w:r>
    </w:p>
    <w:p w:rsidR="00A27D73" w:rsidRPr="00972213" w:rsidRDefault="00812A4E" w:rsidP="00972213">
      <w:pPr>
        <w:pStyle w:val="ab"/>
        <w:shd w:val="clear" w:color="auto" w:fill="FFFFFF"/>
        <w:spacing w:before="0" w:beforeAutospacing="0" w:after="0" w:afterAutospacing="0"/>
        <w:ind w:firstLine="454"/>
        <w:jc w:val="both"/>
      </w:pPr>
      <w:r w:rsidRPr="00972213">
        <w:t>5. Пятым принципом, который является ведущей основой справедливости деятельности административного органа при решении вопросов административной процедуры</w:t>
      </w:r>
      <w:r w:rsidR="00443AFF" w:rsidRPr="00972213">
        <w:t>,</w:t>
      </w:r>
      <w:r w:rsidRPr="00972213">
        <w:t xml:space="preserve"> является п</w:t>
      </w:r>
      <w:r w:rsidR="00A27D73" w:rsidRPr="00972213">
        <w:t>ринцип беспристрастности должностных лиц административного органа при решении дела</w:t>
      </w:r>
      <w:r w:rsidRPr="00972213">
        <w:t xml:space="preserve">, который </w:t>
      </w:r>
      <w:r w:rsidR="00A27D73" w:rsidRPr="00972213">
        <w:t>определяется как отсутствие у административного органа какой-либо неправомерной заинтересованности в результатах разрешения дела. На самом деле это требование касается должностного лица, на которое законом возложена обязанность рассматривать, выносить решения по делу</w:t>
      </w:r>
      <w:r w:rsidR="00443AFF" w:rsidRPr="00972213">
        <w:t>,</w:t>
      </w:r>
      <w:r w:rsidR="00A27D73" w:rsidRPr="00972213">
        <w:t xml:space="preserve"> и для того, чтобы устранить какие-либо сомнения в его беспристрастности, законом предусмотрена возможность отвода или самоотвода этого лица.</w:t>
      </w:r>
    </w:p>
    <w:p w:rsidR="00812A4E" w:rsidRPr="00972213" w:rsidRDefault="00812A4E" w:rsidP="00972213">
      <w:pPr>
        <w:pStyle w:val="ab"/>
        <w:shd w:val="clear" w:color="auto" w:fill="FFFFFF"/>
        <w:spacing w:before="0" w:beforeAutospacing="0" w:after="0" w:afterAutospacing="0"/>
        <w:ind w:firstLine="454"/>
        <w:jc w:val="both"/>
      </w:pPr>
      <w:r w:rsidRPr="00972213">
        <w:t>Принципы – это</w:t>
      </w:r>
      <w:r w:rsidR="00997794" w:rsidRPr="00972213">
        <w:t xml:space="preserve"> </w:t>
      </w:r>
      <w:r w:rsidR="00443AFF" w:rsidRPr="00972213">
        <w:t>определенного рода стержни</w:t>
      </w:r>
      <w:r w:rsidRPr="00972213">
        <w:t xml:space="preserve">, которые становятся своеобразной переходной плоскостью от права к нормам этики и морали в деятельности государственных органов, </w:t>
      </w:r>
      <w:r w:rsidR="00443AFF" w:rsidRPr="00972213">
        <w:t xml:space="preserve">они </w:t>
      </w:r>
      <w:r w:rsidRPr="00972213">
        <w:t>являются промежуточным звеном, которое объединяет общественные достижения цивилизации с практической реализацией нормы права.</w:t>
      </w:r>
    </w:p>
    <w:p w:rsidR="008A040E" w:rsidRPr="00972213" w:rsidRDefault="00837A9B" w:rsidP="00972213">
      <w:pPr>
        <w:ind w:firstLine="454"/>
        <w:jc w:val="both"/>
      </w:pPr>
      <w:r w:rsidRPr="00972213">
        <w:t xml:space="preserve">Сущность административно-процедурного регулирования отношений в </w:t>
      </w:r>
      <w:r w:rsidR="001936B7" w:rsidRPr="00972213">
        <w:t xml:space="preserve">социуме </w:t>
      </w:r>
      <w:r w:rsidRPr="00972213">
        <w:t xml:space="preserve">состоит в правильном использовании принципов, являющихся </w:t>
      </w:r>
      <w:r w:rsidR="001936B7" w:rsidRPr="00972213">
        <w:t xml:space="preserve">базисом </w:t>
      </w:r>
      <w:r w:rsidRPr="00972213">
        <w:t>правоприменительной деятельности органов исполнительной власти и местного самоуправления.</w:t>
      </w:r>
      <w:r w:rsidR="001936B7" w:rsidRPr="00972213">
        <w:t xml:space="preserve"> </w:t>
      </w:r>
      <w:r w:rsidR="00443AFF" w:rsidRPr="00972213">
        <w:t>Цели</w:t>
      </w:r>
      <w:r w:rsidR="001F5A6F" w:rsidRPr="00972213">
        <w:t>, котор</w:t>
      </w:r>
      <w:r w:rsidR="00443AFF" w:rsidRPr="00972213">
        <w:t>ые</w:t>
      </w:r>
      <w:r w:rsidR="001F5A6F" w:rsidRPr="00972213">
        <w:t xml:space="preserve"> должны достигнуть общеправовые принципы административных процедур: осуществлять единую констатацию базиса социального строя; поддерживать единую трактовку правовых норм; обеспечивать их воздействие на общественные отношения с помощью нормативно-правовой регламентации, </w:t>
      </w:r>
      <w:r w:rsidR="00443AFF" w:rsidRPr="00972213">
        <w:t xml:space="preserve">– </w:t>
      </w:r>
      <w:r w:rsidR="001F5A6F" w:rsidRPr="00972213">
        <w:t>обязаны представать едиными векторами при реализации полномочий должностными лицами орган</w:t>
      </w:r>
      <w:r w:rsidR="00443AFF" w:rsidRPr="00972213">
        <w:t>ов исполнительной власти, ведь в</w:t>
      </w:r>
      <w:r w:rsidR="001F5A6F" w:rsidRPr="00972213">
        <w:t xml:space="preserve"> них сосредоточенный мировой опыт развития цивилизации и не воспользоваться ими – неправильно.</w:t>
      </w:r>
    </w:p>
    <w:p w:rsidR="003C1D33" w:rsidRPr="00972213" w:rsidRDefault="003C1D33" w:rsidP="00972213">
      <w:pPr>
        <w:pStyle w:val="-4"/>
        <w:spacing w:before="120"/>
        <w:ind w:firstLine="454"/>
        <w:rPr>
          <w:sz w:val="22"/>
        </w:rPr>
      </w:pPr>
      <w:r w:rsidRPr="00972213">
        <w:rPr>
          <w:sz w:val="22"/>
        </w:rPr>
        <w:t>Список литературы</w:t>
      </w:r>
    </w:p>
    <w:p w:rsidR="00D902E1" w:rsidRPr="00972213" w:rsidRDefault="00D902E1" w:rsidP="00972213">
      <w:pPr>
        <w:pStyle w:val="ad"/>
        <w:numPr>
          <w:ilvl w:val="0"/>
          <w:numId w:val="53"/>
        </w:numPr>
        <w:tabs>
          <w:tab w:val="left" w:pos="851"/>
        </w:tabs>
        <w:ind w:left="0" w:firstLine="454"/>
        <w:jc w:val="both"/>
        <w:rPr>
          <w:sz w:val="22"/>
          <w:szCs w:val="22"/>
        </w:rPr>
      </w:pPr>
      <w:r w:rsidRPr="00972213">
        <w:rPr>
          <w:sz w:val="22"/>
          <w:szCs w:val="22"/>
        </w:rPr>
        <w:t xml:space="preserve">Указ Президента Российской Федерации от 12 августа 2002 г. № 885 </w:t>
      </w:r>
      <w:r w:rsidRPr="00972213">
        <w:rPr>
          <w:sz w:val="22"/>
          <w:szCs w:val="22"/>
          <w:lang w:val="ru-RU"/>
        </w:rPr>
        <w:t>«</w:t>
      </w:r>
      <w:r w:rsidRPr="00972213">
        <w:rPr>
          <w:sz w:val="22"/>
          <w:szCs w:val="22"/>
        </w:rPr>
        <w:t>Об утверждении общих принципов служебного поведения государственных служащих</w:t>
      </w:r>
      <w:r w:rsidRPr="00972213">
        <w:rPr>
          <w:sz w:val="22"/>
          <w:szCs w:val="22"/>
          <w:lang w:val="ru-RU"/>
        </w:rPr>
        <w:t>»</w:t>
      </w:r>
      <w:r w:rsidRPr="00972213">
        <w:rPr>
          <w:sz w:val="22"/>
          <w:szCs w:val="22"/>
        </w:rPr>
        <w:t xml:space="preserve"> // </w:t>
      </w:r>
      <w:r w:rsidRPr="00972213">
        <w:rPr>
          <w:sz w:val="22"/>
          <w:szCs w:val="22"/>
          <w:lang w:val="ru-RU"/>
        </w:rPr>
        <w:t xml:space="preserve">РГ. </w:t>
      </w:r>
      <w:r w:rsidRPr="00972213">
        <w:rPr>
          <w:sz w:val="22"/>
          <w:szCs w:val="22"/>
        </w:rPr>
        <w:t>2002</w:t>
      </w:r>
      <w:r w:rsidRPr="00972213">
        <w:rPr>
          <w:sz w:val="22"/>
          <w:szCs w:val="22"/>
          <w:lang w:val="ru-RU"/>
        </w:rPr>
        <w:t xml:space="preserve">. </w:t>
      </w:r>
      <w:r w:rsidRPr="00972213">
        <w:rPr>
          <w:sz w:val="22"/>
          <w:szCs w:val="22"/>
        </w:rPr>
        <w:t>№ 152.</w:t>
      </w:r>
    </w:p>
    <w:p w:rsidR="003C1D33" w:rsidRPr="00972213" w:rsidRDefault="003C1D33" w:rsidP="00972213">
      <w:pPr>
        <w:pStyle w:val="ad"/>
        <w:numPr>
          <w:ilvl w:val="0"/>
          <w:numId w:val="53"/>
        </w:numPr>
        <w:tabs>
          <w:tab w:val="left" w:pos="851"/>
        </w:tabs>
        <w:ind w:left="0" w:firstLine="454"/>
        <w:jc w:val="both"/>
        <w:rPr>
          <w:sz w:val="22"/>
          <w:szCs w:val="22"/>
        </w:rPr>
      </w:pPr>
      <w:r w:rsidRPr="00972213">
        <w:rPr>
          <w:sz w:val="22"/>
          <w:szCs w:val="22"/>
        </w:rPr>
        <w:t xml:space="preserve">Давыдов К.В. Административные процедуры: концепция правового регулирования: </w:t>
      </w:r>
      <w:proofErr w:type="spellStart"/>
      <w:r w:rsidRPr="00972213">
        <w:rPr>
          <w:sz w:val="22"/>
          <w:szCs w:val="22"/>
        </w:rPr>
        <w:t>дис</w:t>
      </w:r>
      <w:proofErr w:type="spellEnd"/>
      <w:r w:rsidRPr="00972213">
        <w:rPr>
          <w:sz w:val="22"/>
          <w:szCs w:val="22"/>
        </w:rPr>
        <w:t xml:space="preserve">. … </w:t>
      </w:r>
      <w:proofErr w:type="spellStart"/>
      <w:r w:rsidRPr="00972213">
        <w:rPr>
          <w:sz w:val="22"/>
          <w:szCs w:val="22"/>
        </w:rPr>
        <w:t>докт</w:t>
      </w:r>
      <w:proofErr w:type="spellEnd"/>
      <w:r w:rsidRPr="00972213">
        <w:rPr>
          <w:sz w:val="22"/>
          <w:szCs w:val="22"/>
        </w:rPr>
        <w:t xml:space="preserve">. </w:t>
      </w:r>
      <w:proofErr w:type="spellStart"/>
      <w:r w:rsidRPr="00972213">
        <w:rPr>
          <w:sz w:val="22"/>
          <w:szCs w:val="22"/>
        </w:rPr>
        <w:t>юрид</w:t>
      </w:r>
      <w:proofErr w:type="spellEnd"/>
      <w:r w:rsidRPr="00972213">
        <w:rPr>
          <w:sz w:val="22"/>
          <w:szCs w:val="22"/>
        </w:rPr>
        <w:t xml:space="preserve">. </w:t>
      </w:r>
      <w:r w:rsidR="00443AFF" w:rsidRPr="00972213">
        <w:rPr>
          <w:sz w:val="22"/>
          <w:szCs w:val="22"/>
        </w:rPr>
        <w:t>наук</w:t>
      </w:r>
      <w:r w:rsidR="00443AFF" w:rsidRPr="00972213">
        <w:rPr>
          <w:sz w:val="22"/>
          <w:szCs w:val="22"/>
          <w:lang w:val="ru-RU"/>
        </w:rPr>
        <w:t xml:space="preserve">. </w:t>
      </w:r>
      <w:r w:rsidRPr="00972213">
        <w:rPr>
          <w:sz w:val="22"/>
          <w:szCs w:val="22"/>
        </w:rPr>
        <w:t>Нижний Новгород, 2020. 655 с.</w:t>
      </w:r>
    </w:p>
    <w:p w:rsidR="003C1D33" w:rsidRPr="00972213" w:rsidRDefault="003C1D33" w:rsidP="00972213">
      <w:pPr>
        <w:pStyle w:val="ad"/>
        <w:numPr>
          <w:ilvl w:val="0"/>
          <w:numId w:val="53"/>
        </w:numPr>
        <w:tabs>
          <w:tab w:val="left" w:pos="851"/>
        </w:tabs>
        <w:ind w:left="0" w:firstLine="454"/>
        <w:jc w:val="both"/>
        <w:rPr>
          <w:sz w:val="22"/>
          <w:szCs w:val="22"/>
        </w:rPr>
      </w:pPr>
      <w:r w:rsidRPr="00972213">
        <w:rPr>
          <w:sz w:val="22"/>
          <w:szCs w:val="22"/>
        </w:rPr>
        <w:t xml:space="preserve">Даль В.М. Толковый словарь </w:t>
      </w:r>
      <w:r w:rsidRPr="00972213">
        <w:rPr>
          <w:rStyle w:val="ac"/>
          <w:bCs/>
          <w:i w:val="0"/>
          <w:iCs w:val="0"/>
          <w:sz w:val="22"/>
          <w:szCs w:val="22"/>
          <w:shd w:val="clear" w:color="auto" w:fill="FFFFFF"/>
        </w:rPr>
        <w:t>живого великорусского языка</w:t>
      </w:r>
      <w:r w:rsidRPr="00972213">
        <w:rPr>
          <w:rStyle w:val="ac"/>
          <w:bCs/>
          <w:iCs w:val="0"/>
          <w:sz w:val="22"/>
          <w:szCs w:val="22"/>
          <w:shd w:val="clear" w:color="auto" w:fill="FFFFFF"/>
        </w:rPr>
        <w:t>.</w:t>
      </w:r>
      <w:r w:rsidRPr="00972213">
        <w:rPr>
          <w:sz w:val="22"/>
          <w:szCs w:val="22"/>
        </w:rPr>
        <w:t xml:space="preserve"> В 4 т.</w:t>
      </w:r>
      <w:r w:rsidR="00443AFF" w:rsidRPr="00972213">
        <w:rPr>
          <w:sz w:val="22"/>
          <w:szCs w:val="22"/>
        </w:rPr>
        <w:t xml:space="preserve"> Т. 3. М.: Русский язык, 1980. </w:t>
      </w:r>
      <w:r w:rsidRPr="00972213">
        <w:rPr>
          <w:sz w:val="22"/>
          <w:szCs w:val="22"/>
        </w:rPr>
        <w:t>555 с.</w:t>
      </w:r>
    </w:p>
    <w:p w:rsidR="003C1D33" w:rsidRPr="00972213" w:rsidRDefault="003C1D33" w:rsidP="00972213">
      <w:pPr>
        <w:numPr>
          <w:ilvl w:val="0"/>
          <w:numId w:val="53"/>
        </w:numPr>
        <w:tabs>
          <w:tab w:val="left" w:pos="851"/>
        </w:tabs>
        <w:ind w:left="0" w:firstLine="454"/>
        <w:jc w:val="both"/>
        <w:rPr>
          <w:sz w:val="22"/>
          <w:szCs w:val="22"/>
        </w:rPr>
      </w:pPr>
      <w:r w:rsidRPr="00972213">
        <w:rPr>
          <w:sz w:val="22"/>
          <w:szCs w:val="22"/>
        </w:rPr>
        <w:t xml:space="preserve">Зюзин В.А. От административных процедур к административной процедуре // Современные проблемы административного права, процесса и процедур: российский и зарубежный опыт: материалы Международной научно-практической конференции, Новосибирск, 14–15 мая 2018 года / </w:t>
      </w:r>
      <w:r w:rsidR="00443AFF" w:rsidRPr="00972213">
        <w:rPr>
          <w:sz w:val="22"/>
          <w:szCs w:val="22"/>
        </w:rPr>
        <w:t xml:space="preserve">под </w:t>
      </w:r>
      <w:r w:rsidRPr="00972213">
        <w:rPr>
          <w:sz w:val="22"/>
          <w:szCs w:val="22"/>
        </w:rPr>
        <w:t>ред</w:t>
      </w:r>
      <w:r w:rsidR="00443AFF" w:rsidRPr="00972213">
        <w:rPr>
          <w:sz w:val="22"/>
          <w:szCs w:val="22"/>
        </w:rPr>
        <w:t>.</w:t>
      </w:r>
      <w:r w:rsidRPr="00972213">
        <w:rPr>
          <w:sz w:val="22"/>
          <w:szCs w:val="22"/>
        </w:rPr>
        <w:t xml:space="preserve"> Ю.Н. </w:t>
      </w:r>
      <w:proofErr w:type="spellStart"/>
      <w:r w:rsidRPr="00972213">
        <w:rPr>
          <w:sz w:val="22"/>
          <w:szCs w:val="22"/>
        </w:rPr>
        <w:t>Старилова</w:t>
      </w:r>
      <w:proofErr w:type="spellEnd"/>
      <w:r w:rsidRPr="00972213">
        <w:rPr>
          <w:sz w:val="22"/>
          <w:szCs w:val="22"/>
        </w:rPr>
        <w:t>, К.В. Давыдова. Новосибирск: Сибирский университет потребительской кооперации, 2018. С. 38–46.</w:t>
      </w:r>
    </w:p>
    <w:p w:rsidR="003C1D33" w:rsidRPr="00972213" w:rsidRDefault="003C1D33" w:rsidP="00972213">
      <w:pPr>
        <w:pStyle w:val="ad"/>
        <w:numPr>
          <w:ilvl w:val="0"/>
          <w:numId w:val="53"/>
        </w:numPr>
        <w:tabs>
          <w:tab w:val="left" w:pos="851"/>
        </w:tabs>
        <w:ind w:left="0" w:firstLine="454"/>
        <w:jc w:val="both"/>
        <w:rPr>
          <w:sz w:val="22"/>
          <w:szCs w:val="22"/>
        </w:rPr>
      </w:pPr>
      <w:r w:rsidRPr="00972213">
        <w:rPr>
          <w:sz w:val="22"/>
          <w:szCs w:val="22"/>
        </w:rPr>
        <w:t xml:space="preserve">История политических и правовых учений: учебник для вузов / </w:t>
      </w:r>
      <w:r w:rsidR="00443AFF" w:rsidRPr="00972213">
        <w:rPr>
          <w:sz w:val="22"/>
          <w:szCs w:val="22"/>
        </w:rPr>
        <w:t xml:space="preserve">под </w:t>
      </w:r>
      <w:r w:rsidRPr="00972213">
        <w:rPr>
          <w:sz w:val="22"/>
          <w:szCs w:val="22"/>
        </w:rPr>
        <w:t>общ</w:t>
      </w:r>
      <w:r w:rsidR="00443AFF" w:rsidRPr="00972213">
        <w:rPr>
          <w:sz w:val="22"/>
          <w:szCs w:val="22"/>
          <w:lang w:val="ru-RU"/>
        </w:rPr>
        <w:t>.</w:t>
      </w:r>
      <w:r w:rsidRPr="00972213">
        <w:rPr>
          <w:sz w:val="22"/>
          <w:szCs w:val="22"/>
        </w:rPr>
        <w:t xml:space="preserve"> </w:t>
      </w:r>
      <w:r w:rsidR="00443AFF" w:rsidRPr="00972213">
        <w:rPr>
          <w:sz w:val="22"/>
          <w:szCs w:val="22"/>
        </w:rPr>
        <w:t>ред</w:t>
      </w:r>
      <w:r w:rsidR="00443AFF" w:rsidRPr="00972213">
        <w:rPr>
          <w:sz w:val="22"/>
          <w:szCs w:val="22"/>
          <w:lang w:val="ru-RU"/>
        </w:rPr>
        <w:t>.</w:t>
      </w:r>
      <w:r w:rsidRPr="00972213">
        <w:rPr>
          <w:sz w:val="22"/>
          <w:szCs w:val="22"/>
        </w:rPr>
        <w:t xml:space="preserve"> В.С. </w:t>
      </w:r>
      <w:proofErr w:type="spellStart"/>
      <w:r w:rsidRPr="00972213">
        <w:rPr>
          <w:sz w:val="22"/>
          <w:szCs w:val="22"/>
        </w:rPr>
        <w:t>Нерсесянца</w:t>
      </w:r>
      <w:proofErr w:type="spellEnd"/>
      <w:r w:rsidRPr="00972213">
        <w:rPr>
          <w:sz w:val="22"/>
          <w:szCs w:val="22"/>
        </w:rPr>
        <w:t>. 4-е изд</w:t>
      </w:r>
      <w:r w:rsidR="00443AFF" w:rsidRPr="00972213">
        <w:rPr>
          <w:sz w:val="22"/>
          <w:szCs w:val="22"/>
          <w:lang w:val="ru-RU"/>
        </w:rPr>
        <w:t>.</w:t>
      </w:r>
      <w:r w:rsidRPr="00972213">
        <w:rPr>
          <w:sz w:val="22"/>
          <w:szCs w:val="22"/>
        </w:rPr>
        <w:t xml:space="preserve">, </w:t>
      </w:r>
      <w:proofErr w:type="spellStart"/>
      <w:r w:rsidRPr="00972213">
        <w:rPr>
          <w:sz w:val="22"/>
          <w:szCs w:val="22"/>
        </w:rPr>
        <w:t>перераб</w:t>
      </w:r>
      <w:proofErr w:type="spellEnd"/>
      <w:r w:rsidR="00443AFF" w:rsidRPr="00972213">
        <w:rPr>
          <w:sz w:val="22"/>
          <w:szCs w:val="22"/>
          <w:lang w:val="ru-RU"/>
        </w:rPr>
        <w:t>.</w:t>
      </w:r>
      <w:r w:rsidRPr="00972213">
        <w:rPr>
          <w:sz w:val="22"/>
          <w:szCs w:val="22"/>
        </w:rPr>
        <w:t xml:space="preserve"> и </w:t>
      </w:r>
      <w:proofErr w:type="spellStart"/>
      <w:r w:rsidRPr="00972213">
        <w:rPr>
          <w:sz w:val="22"/>
          <w:szCs w:val="22"/>
        </w:rPr>
        <w:t>дополн</w:t>
      </w:r>
      <w:proofErr w:type="spellEnd"/>
      <w:r w:rsidRPr="00972213">
        <w:rPr>
          <w:sz w:val="22"/>
          <w:szCs w:val="22"/>
        </w:rPr>
        <w:t>. М.: Норма, 2004. 944 с.</w:t>
      </w:r>
    </w:p>
    <w:p w:rsidR="003C1D33" w:rsidRPr="00972213" w:rsidRDefault="003C1D33" w:rsidP="00972213">
      <w:pPr>
        <w:numPr>
          <w:ilvl w:val="0"/>
          <w:numId w:val="53"/>
        </w:numPr>
        <w:shd w:val="clear" w:color="auto" w:fill="FFFFFF"/>
        <w:tabs>
          <w:tab w:val="left" w:pos="851"/>
        </w:tabs>
        <w:ind w:left="0" w:firstLine="454"/>
        <w:jc w:val="both"/>
        <w:rPr>
          <w:sz w:val="22"/>
          <w:szCs w:val="22"/>
        </w:rPr>
      </w:pPr>
      <w:r w:rsidRPr="00972213">
        <w:rPr>
          <w:sz w:val="22"/>
          <w:szCs w:val="22"/>
        </w:rPr>
        <w:t>Монтескье Ш.Л. О духе законов (</w:t>
      </w:r>
      <w:r w:rsidRPr="00972213">
        <w:rPr>
          <w:sz w:val="22"/>
          <w:szCs w:val="22"/>
          <w:lang w:val="en-US"/>
        </w:rPr>
        <w:t>De</w:t>
      </w:r>
      <w:r w:rsidRPr="00972213">
        <w:rPr>
          <w:sz w:val="22"/>
          <w:szCs w:val="22"/>
        </w:rPr>
        <w:t xml:space="preserve"> </w:t>
      </w:r>
      <w:r w:rsidRPr="00972213">
        <w:rPr>
          <w:sz w:val="22"/>
          <w:szCs w:val="22"/>
          <w:lang w:val="en-US"/>
        </w:rPr>
        <w:t>l</w:t>
      </w:r>
      <w:r w:rsidRPr="00972213">
        <w:rPr>
          <w:sz w:val="22"/>
          <w:szCs w:val="22"/>
        </w:rPr>
        <w:t>'</w:t>
      </w:r>
      <w:r w:rsidRPr="00972213">
        <w:rPr>
          <w:sz w:val="22"/>
          <w:szCs w:val="22"/>
          <w:lang w:val="en-US"/>
        </w:rPr>
        <w:t>esprit</w:t>
      </w:r>
      <w:r w:rsidRPr="00972213">
        <w:rPr>
          <w:sz w:val="22"/>
          <w:szCs w:val="22"/>
        </w:rPr>
        <w:t xml:space="preserve"> </w:t>
      </w:r>
      <w:r w:rsidRPr="00972213">
        <w:rPr>
          <w:sz w:val="22"/>
          <w:szCs w:val="22"/>
          <w:lang w:val="en-US"/>
        </w:rPr>
        <w:t>des</w:t>
      </w:r>
      <w:r w:rsidRPr="00972213">
        <w:rPr>
          <w:sz w:val="22"/>
          <w:szCs w:val="22"/>
        </w:rPr>
        <w:t xml:space="preserve"> </w:t>
      </w:r>
      <w:proofErr w:type="spellStart"/>
      <w:r w:rsidRPr="00972213">
        <w:rPr>
          <w:sz w:val="22"/>
          <w:szCs w:val="22"/>
          <w:lang w:val="en-US"/>
        </w:rPr>
        <w:t>lois</w:t>
      </w:r>
      <w:proofErr w:type="spellEnd"/>
      <w:r w:rsidRPr="00972213">
        <w:rPr>
          <w:sz w:val="22"/>
          <w:szCs w:val="22"/>
        </w:rPr>
        <w:t>). Серия: Эксклюзивная классика. М.: АСТ, 2021. 864 с.</w:t>
      </w:r>
    </w:p>
    <w:p w:rsidR="003C1D33" w:rsidRPr="00972213" w:rsidRDefault="003C1D33" w:rsidP="00972213">
      <w:pPr>
        <w:numPr>
          <w:ilvl w:val="0"/>
          <w:numId w:val="53"/>
        </w:numPr>
        <w:shd w:val="clear" w:color="auto" w:fill="FFFFFF"/>
        <w:tabs>
          <w:tab w:val="left" w:pos="851"/>
        </w:tabs>
        <w:ind w:left="0" w:firstLine="454"/>
        <w:jc w:val="both"/>
        <w:rPr>
          <w:sz w:val="22"/>
          <w:szCs w:val="22"/>
        </w:rPr>
      </w:pPr>
      <w:r w:rsidRPr="00972213">
        <w:rPr>
          <w:sz w:val="22"/>
          <w:szCs w:val="22"/>
        </w:rPr>
        <w:t>Ожегов С.И. Словарь русского языка. М.:</w:t>
      </w:r>
      <w:r w:rsidR="00443AFF" w:rsidRPr="00972213">
        <w:rPr>
          <w:sz w:val="22"/>
          <w:szCs w:val="22"/>
        </w:rPr>
        <w:t xml:space="preserve"> Советская Энциклопедия, 1973. </w:t>
      </w:r>
      <w:r w:rsidRPr="00972213">
        <w:rPr>
          <w:sz w:val="22"/>
          <w:szCs w:val="22"/>
        </w:rPr>
        <w:t>846 с.</w:t>
      </w:r>
    </w:p>
    <w:p w:rsidR="003C1D33" w:rsidRPr="00972213" w:rsidRDefault="003C1D33" w:rsidP="00972213">
      <w:pPr>
        <w:pStyle w:val="ad"/>
        <w:numPr>
          <w:ilvl w:val="0"/>
          <w:numId w:val="53"/>
        </w:numPr>
        <w:tabs>
          <w:tab w:val="left" w:pos="851"/>
        </w:tabs>
        <w:ind w:left="0" w:firstLine="454"/>
        <w:jc w:val="both"/>
        <w:rPr>
          <w:sz w:val="22"/>
          <w:szCs w:val="22"/>
        </w:rPr>
      </w:pPr>
      <w:r w:rsidRPr="00972213">
        <w:rPr>
          <w:sz w:val="22"/>
          <w:szCs w:val="22"/>
        </w:rPr>
        <w:t xml:space="preserve">Рабинович П.М., </w:t>
      </w:r>
      <w:proofErr w:type="spellStart"/>
      <w:r w:rsidRPr="00972213">
        <w:rPr>
          <w:sz w:val="22"/>
          <w:szCs w:val="22"/>
        </w:rPr>
        <w:t>Хавронюк</w:t>
      </w:r>
      <w:proofErr w:type="spellEnd"/>
      <w:r w:rsidRPr="00972213">
        <w:rPr>
          <w:sz w:val="22"/>
          <w:szCs w:val="22"/>
        </w:rPr>
        <w:t xml:space="preserve"> М.И. Права человека и гражданина: уче</w:t>
      </w:r>
      <w:r w:rsidR="00443AFF" w:rsidRPr="00972213">
        <w:rPr>
          <w:sz w:val="22"/>
          <w:szCs w:val="22"/>
        </w:rPr>
        <w:t xml:space="preserve">бное пособие. М.: Атака, 2004. </w:t>
      </w:r>
      <w:r w:rsidRPr="00972213">
        <w:rPr>
          <w:sz w:val="22"/>
          <w:szCs w:val="22"/>
        </w:rPr>
        <w:t>464 с.</w:t>
      </w:r>
    </w:p>
    <w:p w:rsidR="003C1D33" w:rsidRPr="00972213" w:rsidRDefault="003C1D33" w:rsidP="00972213">
      <w:pPr>
        <w:pStyle w:val="ad"/>
        <w:numPr>
          <w:ilvl w:val="0"/>
          <w:numId w:val="53"/>
        </w:numPr>
        <w:tabs>
          <w:tab w:val="left" w:pos="851"/>
        </w:tabs>
        <w:ind w:left="0" w:firstLine="454"/>
        <w:jc w:val="both"/>
        <w:rPr>
          <w:sz w:val="22"/>
          <w:szCs w:val="22"/>
        </w:rPr>
      </w:pPr>
      <w:proofErr w:type="spellStart"/>
      <w:r w:rsidRPr="00972213">
        <w:rPr>
          <w:sz w:val="22"/>
          <w:szCs w:val="22"/>
        </w:rPr>
        <w:t>Редкоус</w:t>
      </w:r>
      <w:proofErr w:type="spellEnd"/>
      <w:r w:rsidRPr="00972213">
        <w:rPr>
          <w:sz w:val="22"/>
          <w:szCs w:val="22"/>
        </w:rPr>
        <w:t xml:space="preserve"> В.М. Общая характеристика Закона Республики Беларусь «Об основах административных процедур» // Закон и право. 2022. № 2. С. 76–81.</w:t>
      </w:r>
    </w:p>
    <w:p w:rsidR="003C1D33" w:rsidRPr="00972213" w:rsidRDefault="003C1D33" w:rsidP="00972213">
      <w:pPr>
        <w:numPr>
          <w:ilvl w:val="0"/>
          <w:numId w:val="53"/>
        </w:numPr>
        <w:shd w:val="clear" w:color="auto" w:fill="FFFFFF"/>
        <w:tabs>
          <w:tab w:val="left" w:pos="851"/>
        </w:tabs>
        <w:ind w:left="0" w:firstLine="454"/>
        <w:jc w:val="both"/>
        <w:rPr>
          <w:sz w:val="22"/>
          <w:szCs w:val="22"/>
        </w:rPr>
      </w:pPr>
      <w:proofErr w:type="spellStart"/>
      <w:r w:rsidRPr="00972213">
        <w:rPr>
          <w:sz w:val="22"/>
          <w:szCs w:val="22"/>
        </w:rPr>
        <w:t>Салищева</w:t>
      </w:r>
      <w:proofErr w:type="spellEnd"/>
      <w:r w:rsidRPr="00972213">
        <w:rPr>
          <w:sz w:val="22"/>
          <w:szCs w:val="22"/>
        </w:rPr>
        <w:t xml:space="preserve"> Н.Г. Административный процесс в СССР. М.:</w:t>
      </w:r>
      <w:r w:rsidR="00443AFF" w:rsidRPr="00972213">
        <w:rPr>
          <w:sz w:val="22"/>
          <w:szCs w:val="22"/>
        </w:rPr>
        <w:t xml:space="preserve"> Юридическая литература, 1964. </w:t>
      </w:r>
      <w:r w:rsidRPr="00972213">
        <w:rPr>
          <w:sz w:val="22"/>
          <w:szCs w:val="22"/>
        </w:rPr>
        <w:t>158 c.</w:t>
      </w:r>
    </w:p>
    <w:p w:rsidR="003C1D33" w:rsidRPr="00972213" w:rsidRDefault="003C1D33" w:rsidP="00972213">
      <w:pPr>
        <w:pStyle w:val="ab"/>
        <w:numPr>
          <w:ilvl w:val="0"/>
          <w:numId w:val="53"/>
        </w:numPr>
        <w:shd w:val="clear" w:color="auto" w:fill="FFFFFF"/>
        <w:tabs>
          <w:tab w:val="left" w:pos="851"/>
        </w:tabs>
        <w:spacing w:before="0" w:beforeAutospacing="0" w:after="0" w:afterAutospacing="0"/>
        <w:ind w:left="0" w:firstLine="454"/>
        <w:jc w:val="both"/>
        <w:rPr>
          <w:sz w:val="22"/>
          <w:szCs w:val="22"/>
        </w:rPr>
      </w:pPr>
      <w:r w:rsidRPr="00972213">
        <w:rPr>
          <w:sz w:val="22"/>
          <w:szCs w:val="22"/>
        </w:rPr>
        <w:lastRenderedPageBreak/>
        <w:t>Словарь русского языка в четырех томах. Изд</w:t>
      </w:r>
      <w:r w:rsidR="00443AFF" w:rsidRPr="00972213">
        <w:rPr>
          <w:sz w:val="22"/>
          <w:szCs w:val="22"/>
        </w:rPr>
        <w:t>.</w:t>
      </w:r>
      <w:r w:rsidRPr="00972213">
        <w:rPr>
          <w:sz w:val="22"/>
          <w:szCs w:val="22"/>
        </w:rPr>
        <w:t xml:space="preserve"> третье, стереотипное. Т. </w:t>
      </w:r>
      <w:r w:rsidRPr="00972213">
        <w:rPr>
          <w:sz w:val="22"/>
          <w:szCs w:val="22"/>
          <w:lang w:val="en-US"/>
        </w:rPr>
        <w:t>III</w:t>
      </w:r>
      <w:r w:rsidR="00443AFF" w:rsidRPr="00972213">
        <w:rPr>
          <w:sz w:val="22"/>
          <w:szCs w:val="22"/>
        </w:rPr>
        <w:t xml:space="preserve"> /</w:t>
      </w:r>
      <w:r w:rsidRPr="00972213">
        <w:rPr>
          <w:sz w:val="22"/>
          <w:szCs w:val="22"/>
        </w:rPr>
        <w:t xml:space="preserve"> </w:t>
      </w:r>
      <w:r w:rsidR="00443AFF" w:rsidRPr="00972213">
        <w:rPr>
          <w:sz w:val="22"/>
          <w:szCs w:val="22"/>
        </w:rPr>
        <w:t xml:space="preserve">под </w:t>
      </w:r>
      <w:r w:rsidRPr="00972213">
        <w:rPr>
          <w:sz w:val="22"/>
          <w:szCs w:val="22"/>
        </w:rPr>
        <w:t>общ</w:t>
      </w:r>
      <w:r w:rsidR="00443AFF" w:rsidRPr="00972213">
        <w:rPr>
          <w:sz w:val="22"/>
          <w:szCs w:val="22"/>
        </w:rPr>
        <w:t xml:space="preserve">. </w:t>
      </w:r>
      <w:r w:rsidRPr="00972213">
        <w:rPr>
          <w:sz w:val="22"/>
          <w:szCs w:val="22"/>
        </w:rPr>
        <w:t>ред</w:t>
      </w:r>
      <w:r w:rsidR="00443AFF" w:rsidRPr="00972213">
        <w:rPr>
          <w:sz w:val="22"/>
          <w:szCs w:val="22"/>
        </w:rPr>
        <w:t>.</w:t>
      </w:r>
      <w:r w:rsidRPr="00972213">
        <w:rPr>
          <w:sz w:val="22"/>
          <w:szCs w:val="22"/>
        </w:rPr>
        <w:t xml:space="preserve"> А.П. Евгеньевой. М.: Издательство «Русский язык» Института русского языка Академии наук СССР, 1987. 752 с.</w:t>
      </w:r>
    </w:p>
    <w:p w:rsidR="003C1D33" w:rsidRPr="00972213" w:rsidRDefault="003C1D33" w:rsidP="00972213">
      <w:pPr>
        <w:numPr>
          <w:ilvl w:val="0"/>
          <w:numId w:val="53"/>
        </w:numPr>
        <w:shd w:val="clear" w:color="auto" w:fill="FFFFFF"/>
        <w:tabs>
          <w:tab w:val="left" w:pos="851"/>
        </w:tabs>
        <w:ind w:left="0" w:firstLine="454"/>
        <w:jc w:val="both"/>
        <w:rPr>
          <w:sz w:val="22"/>
          <w:szCs w:val="22"/>
        </w:rPr>
      </w:pPr>
      <w:r w:rsidRPr="00972213">
        <w:rPr>
          <w:sz w:val="22"/>
          <w:szCs w:val="22"/>
        </w:rPr>
        <w:t xml:space="preserve">Словарь юридических и государственных наук. Т. 1 / </w:t>
      </w:r>
      <w:r w:rsidR="00443AFF" w:rsidRPr="00972213">
        <w:rPr>
          <w:rStyle w:val="aa"/>
          <w:b w:val="0"/>
          <w:sz w:val="22"/>
          <w:szCs w:val="22"/>
          <w:shd w:val="clear" w:color="auto" w:fill="FFFFFF"/>
        </w:rPr>
        <w:t xml:space="preserve">под </w:t>
      </w:r>
      <w:r w:rsidRPr="00972213">
        <w:rPr>
          <w:rStyle w:val="aa"/>
          <w:b w:val="0"/>
          <w:sz w:val="22"/>
          <w:szCs w:val="22"/>
          <w:shd w:val="clear" w:color="auto" w:fill="FFFFFF"/>
        </w:rPr>
        <w:t>ред. А.Ф. Волкова и Ю.Д. Филиппова.</w:t>
      </w:r>
      <w:r w:rsidRPr="00972213">
        <w:rPr>
          <w:sz w:val="22"/>
          <w:szCs w:val="22"/>
          <w:shd w:val="clear" w:color="auto" w:fill="FFFFFF"/>
        </w:rPr>
        <w:t> СПб.: Общественная польза,</w:t>
      </w:r>
      <w:r w:rsidRPr="00972213">
        <w:rPr>
          <w:b/>
          <w:sz w:val="22"/>
          <w:szCs w:val="22"/>
          <w:shd w:val="clear" w:color="auto" w:fill="FFFFFF"/>
        </w:rPr>
        <w:t xml:space="preserve"> </w:t>
      </w:r>
      <w:r w:rsidR="00D902E1" w:rsidRPr="00972213">
        <w:rPr>
          <w:sz w:val="22"/>
          <w:szCs w:val="22"/>
        </w:rPr>
        <w:t xml:space="preserve">1901. </w:t>
      </w:r>
      <w:r w:rsidRPr="00972213">
        <w:rPr>
          <w:sz w:val="22"/>
          <w:szCs w:val="22"/>
        </w:rPr>
        <w:t>216 с.</w:t>
      </w:r>
    </w:p>
    <w:p w:rsidR="003C1D33" w:rsidRPr="00972213" w:rsidRDefault="003C1D33" w:rsidP="00972213">
      <w:pPr>
        <w:numPr>
          <w:ilvl w:val="0"/>
          <w:numId w:val="53"/>
        </w:numPr>
        <w:tabs>
          <w:tab w:val="left" w:pos="851"/>
        </w:tabs>
        <w:ind w:left="0" w:firstLine="454"/>
        <w:jc w:val="both"/>
        <w:rPr>
          <w:sz w:val="22"/>
          <w:szCs w:val="22"/>
        </w:rPr>
      </w:pPr>
      <w:proofErr w:type="spellStart"/>
      <w:r w:rsidRPr="00972213">
        <w:rPr>
          <w:sz w:val="22"/>
          <w:szCs w:val="22"/>
        </w:rPr>
        <w:t>Старилов</w:t>
      </w:r>
      <w:proofErr w:type="spellEnd"/>
      <w:r w:rsidRPr="00972213">
        <w:rPr>
          <w:sz w:val="22"/>
          <w:szCs w:val="22"/>
        </w:rPr>
        <w:t xml:space="preserve"> Ю.Н. Административные процедуры – неотъемлемая часть законодательства о государственном и муниципальном управлении: проблемы теории, практики и законотворчества</w:t>
      </w:r>
      <w:r w:rsidRPr="00972213">
        <w:rPr>
          <w:b/>
          <w:sz w:val="22"/>
          <w:szCs w:val="22"/>
        </w:rPr>
        <w:t xml:space="preserve"> </w:t>
      </w:r>
      <w:r w:rsidRPr="00972213">
        <w:rPr>
          <w:sz w:val="22"/>
          <w:szCs w:val="22"/>
        </w:rPr>
        <w:t>// Вестник Воронежского государственного университета. Серия: Право. 2019. № 4</w:t>
      </w:r>
      <w:r w:rsidR="00D902E1" w:rsidRPr="00972213">
        <w:rPr>
          <w:sz w:val="22"/>
          <w:szCs w:val="22"/>
        </w:rPr>
        <w:t xml:space="preserve"> </w:t>
      </w:r>
      <w:r w:rsidRPr="00972213">
        <w:rPr>
          <w:sz w:val="22"/>
          <w:szCs w:val="22"/>
        </w:rPr>
        <w:t>(39). С. 8–27.</w:t>
      </w:r>
    </w:p>
    <w:p w:rsidR="003C1D33" w:rsidRPr="00972213" w:rsidRDefault="003C1D33" w:rsidP="00972213">
      <w:pPr>
        <w:pStyle w:val="ad"/>
        <w:numPr>
          <w:ilvl w:val="0"/>
          <w:numId w:val="53"/>
        </w:numPr>
        <w:tabs>
          <w:tab w:val="left" w:pos="851"/>
        </w:tabs>
        <w:ind w:left="0" w:firstLine="454"/>
        <w:jc w:val="both"/>
        <w:rPr>
          <w:sz w:val="22"/>
          <w:szCs w:val="22"/>
        </w:rPr>
      </w:pPr>
      <w:r w:rsidRPr="00972213">
        <w:rPr>
          <w:sz w:val="22"/>
          <w:szCs w:val="22"/>
        </w:rPr>
        <w:t>Ушаков Д.Н. Толковый словарь современного русского языка. 100000</w:t>
      </w:r>
      <w:r w:rsidRPr="00972213">
        <w:rPr>
          <w:b/>
          <w:sz w:val="22"/>
          <w:szCs w:val="22"/>
        </w:rPr>
        <w:t xml:space="preserve"> </w:t>
      </w:r>
      <w:r w:rsidRPr="00972213">
        <w:rPr>
          <w:sz w:val="22"/>
          <w:szCs w:val="22"/>
        </w:rPr>
        <w:t>наиболее</w:t>
      </w:r>
      <w:r w:rsidRPr="00972213">
        <w:rPr>
          <w:b/>
          <w:sz w:val="22"/>
          <w:szCs w:val="22"/>
        </w:rPr>
        <w:t xml:space="preserve"> </w:t>
      </w:r>
      <w:r w:rsidRPr="00972213">
        <w:rPr>
          <w:sz w:val="22"/>
          <w:szCs w:val="22"/>
        </w:rPr>
        <w:t>употребительных</w:t>
      </w:r>
      <w:r w:rsidRPr="00972213">
        <w:rPr>
          <w:b/>
          <w:sz w:val="22"/>
          <w:szCs w:val="22"/>
        </w:rPr>
        <w:t xml:space="preserve"> </w:t>
      </w:r>
      <w:r w:rsidRPr="00972213">
        <w:rPr>
          <w:sz w:val="22"/>
          <w:szCs w:val="22"/>
        </w:rPr>
        <w:t>слов</w:t>
      </w:r>
      <w:r w:rsidRPr="00972213">
        <w:rPr>
          <w:b/>
          <w:sz w:val="22"/>
          <w:szCs w:val="22"/>
        </w:rPr>
        <w:t xml:space="preserve"> </w:t>
      </w:r>
      <w:r w:rsidRPr="00972213">
        <w:rPr>
          <w:sz w:val="22"/>
          <w:szCs w:val="22"/>
        </w:rPr>
        <w:t>современного</w:t>
      </w:r>
      <w:r w:rsidRPr="00972213">
        <w:rPr>
          <w:b/>
          <w:sz w:val="22"/>
          <w:szCs w:val="22"/>
        </w:rPr>
        <w:t xml:space="preserve"> </w:t>
      </w:r>
      <w:r w:rsidRPr="00972213">
        <w:rPr>
          <w:sz w:val="22"/>
          <w:szCs w:val="22"/>
        </w:rPr>
        <w:t>русского</w:t>
      </w:r>
      <w:r w:rsidRPr="00972213">
        <w:rPr>
          <w:b/>
          <w:sz w:val="22"/>
          <w:szCs w:val="22"/>
        </w:rPr>
        <w:t xml:space="preserve"> </w:t>
      </w:r>
      <w:r w:rsidRPr="00972213">
        <w:rPr>
          <w:sz w:val="22"/>
          <w:szCs w:val="22"/>
        </w:rPr>
        <w:t>языка</w:t>
      </w:r>
      <w:r w:rsidRPr="00972213">
        <w:rPr>
          <w:b/>
          <w:sz w:val="22"/>
          <w:szCs w:val="22"/>
        </w:rPr>
        <w:t xml:space="preserve"> </w:t>
      </w:r>
      <w:r w:rsidRPr="00972213">
        <w:rPr>
          <w:sz w:val="22"/>
          <w:szCs w:val="22"/>
        </w:rPr>
        <w:t>с</w:t>
      </w:r>
      <w:r w:rsidRPr="00972213">
        <w:rPr>
          <w:b/>
          <w:sz w:val="22"/>
          <w:szCs w:val="22"/>
        </w:rPr>
        <w:t xml:space="preserve"> </w:t>
      </w:r>
      <w:r w:rsidRPr="00972213">
        <w:rPr>
          <w:sz w:val="22"/>
          <w:szCs w:val="22"/>
        </w:rPr>
        <w:t>подробной</w:t>
      </w:r>
      <w:r w:rsidRPr="00972213">
        <w:rPr>
          <w:b/>
          <w:sz w:val="22"/>
          <w:szCs w:val="22"/>
        </w:rPr>
        <w:t xml:space="preserve"> </w:t>
      </w:r>
      <w:r w:rsidRPr="00972213">
        <w:rPr>
          <w:sz w:val="22"/>
          <w:szCs w:val="22"/>
        </w:rPr>
        <w:t>разработкой</w:t>
      </w:r>
      <w:r w:rsidRPr="00972213">
        <w:rPr>
          <w:b/>
          <w:sz w:val="22"/>
          <w:szCs w:val="22"/>
        </w:rPr>
        <w:t xml:space="preserve"> </w:t>
      </w:r>
      <w:r w:rsidRPr="00972213">
        <w:rPr>
          <w:sz w:val="22"/>
          <w:szCs w:val="22"/>
        </w:rPr>
        <w:t xml:space="preserve">значений, грамматической информацией. М.: </w:t>
      </w:r>
      <w:proofErr w:type="spellStart"/>
      <w:r w:rsidRPr="00972213">
        <w:rPr>
          <w:sz w:val="22"/>
          <w:szCs w:val="22"/>
        </w:rPr>
        <w:t>Аделант</w:t>
      </w:r>
      <w:proofErr w:type="spellEnd"/>
      <w:r w:rsidRPr="00972213">
        <w:rPr>
          <w:sz w:val="22"/>
          <w:szCs w:val="22"/>
        </w:rPr>
        <w:t>, 2014. 800 с.</w:t>
      </w:r>
    </w:p>
    <w:p w:rsidR="00372077" w:rsidRPr="00972213" w:rsidRDefault="00372077" w:rsidP="00972213">
      <w:pPr>
        <w:pStyle w:val="-5"/>
        <w:ind w:firstLine="454"/>
      </w:pPr>
      <w:r w:rsidRPr="00972213">
        <w:t>Об авторе:</w:t>
      </w:r>
    </w:p>
    <w:p w:rsidR="00372077" w:rsidRPr="00972213" w:rsidRDefault="00372077" w:rsidP="00972213">
      <w:pPr>
        <w:pStyle w:val="-7"/>
        <w:spacing w:before="120"/>
        <w:ind w:firstLine="454"/>
      </w:pPr>
      <w:r w:rsidRPr="00972213">
        <w:t>БЕЖЕНЦЕВ Александр Анатольевич – кандидат юридических наук, доцент, полковник полиции,</w:t>
      </w:r>
      <w:r w:rsidR="00C3408F" w:rsidRPr="00972213">
        <w:t xml:space="preserve"> </w:t>
      </w:r>
      <w:r w:rsidRPr="00972213">
        <w:t xml:space="preserve">начальник кафедры административной деятельности органов внутренних ФГКОУ ВО «Санкт-Петербургский университет МВД России» (198206, Санкт-Петербург, ул. Летчика </w:t>
      </w:r>
      <w:proofErr w:type="spellStart"/>
      <w:r w:rsidRPr="00972213">
        <w:t>Пилютова</w:t>
      </w:r>
      <w:proofErr w:type="spellEnd"/>
      <w:r w:rsidRPr="00972213">
        <w:t xml:space="preserve"> д. 1); SPIN-код: 5243-1039; ORCID: 0000-0002-9909-9869; e-</w:t>
      </w:r>
      <w:proofErr w:type="spellStart"/>
      <w:r w:rsidRPr="00972213">
        <w:t>mail</w:t>
      </w:r>
      <w:proofErr w:type="spellEnd"/>
      <w:r w:rsidRPr="00972213">
        <w:t xml:space="preserve">: </w:t>
      </w:r>
      <w:hyperlink r:id="rId8" w:history="1">
        <w:r w:rsidRPr="00972213">
          <w:t>adovd@mail.ru</w:t>
        </w:r>
      </w:hyperlink>
    </w:p>
    <w:p w:rsidR="00C70940" w:rsidRPr="00972213" w:rsidRDefault="00C70940" w:rsidP="00972213">
      <w:pPr>
        <w:pStyle w:val="-9"/>
        <w:spacing w:before="240"/>
        <w:rPr>
          <w:lang w:val="en-US"/>
        </w:rPr>
      </w:pPr>
      <w:r w:rsidRPr="00972213">
        <w:rPr>
          <w:lang w:val="en-US"/>
        </w:rPr>
        <w:t>ADMINISTRATIVE PROCEDURES: CLARIFICATION OF THE DEFINITION AND CHARACTERIZATION OF GENERAL LEGAL PRINCIPLES</w:t>
      </w:r>
    </w:p>
    <w:p w:rsidR="00C70940" w:rsidRPr="00972213" w:rsidRDefault="00C70940" w:rsidP="00972213">
      <w:pPr>
        <w:pStyle w:val="-0"/>
        <w:textAlignment w:val="auto"/>
        <w:rPr>
          <w:lang w:val="en-US"/>
        </w:rPr>
      </w:pPr>
      <w:r w:rsidRPr="00972213">
        <w:rPr>
          <w:lang w:val="en-US"/>
        </w:rPr>
        <w:t xml:space="preserve">А.А. </w:t>
      </w:r>
      <w:proofErr w:type="spellStart"/>
      <w:r w:rsidRPr="00972213">
        <w:rPr>
          <w:lang w:val="en-US"/>
        </w:rPr>
        <w:t>Bezhentsev</w:t>
      </w:r>
      <w:proofErr w:type="spellEnd"/>
    </w:p>
    <w:p w:rsidR="00C70940" w:rsidRPr="00972213" w:rsidRDefault="00972213" w:rsidP="00972213">
      <w:pPr>
        <w:spacing w:line="360" w:lineRule="auto"/>
        <w:jc w:val="center"/>
        <w:rPr>
          <w:sz w:val="22"/>
          <w:szCs w:val="22"/>
          <w:lang w:val="en-US"/>
        </w:rPr>
      </w:pPr>
      <w:r w:rsidRPr="00972213">
        <w:rPr>
          <w:sz w:val="22"/>
          <w:szCs w:val="22"/>
          <w:lang w:val="en-US"/>
        </w:rPr>
        <w:t xml:space="preserve">Saint-Petersburg university Ministry of the internal affairs of Russian Federation, </w:t>
      </w:r>
      <w:proofErr w:type="gramStart"/>
      <w:r w:rsidRPr="00972213">
        <w:rPr>
          <w:sz w:val="22"/>
          <w:szCs w:val="22"/>
          <w:lang w:val="en-US"/>
        </w:rPr>
        <w:t>Saint-Petersburg</w:t>
      </w:r>
      <w:proofErr w:type="gramEnd"/>
    </w:p>
    <w:p w:rsidR="00C70940" w:rsidRPr="00972213" w:rsidRDefault="00C70940" w:rsidP="00972213">
      <w:pPr>
        <w:pStyle w:val="-1"/>
        <w:spacing w:before="120"/>
        <w:rPr>
          <w:szCs w:val="22"/>
          <w:lang w:val="en-US"/>
        </w:rPr>
      </w:pPr>
      <w:r w:rsidRPr="00972213">
        <w:rPr>
          <w:szCs w:val="22"/>
          <w:lang w:val="en-US"/>
        </w:rPr>
        <w:t xml:space="preserve">The author's definition of the concept of «administrative procedures» is </w:t>
      </w:r>
      <w:proofErr w:type="gramStart"/>
      <w:r w:rsidRPr="00972213">
        <w:rPr>
          <w:szCs w:val="22"/>
          <w:lang w:val="en-US"/>
        </w:rPr>
        <w:t>given,</w:t>
      </w:r>
      <w:proofErr w:type="gramEnd"/>
      <w:r w:rsidRPr="00972213">
        <w:rPr>
          <w:szCs w:val="22"/>
          <w:lang w:val="en-US"/>
        </w:rPr>
        <w:t xml:space="preserve"> their delimitation from the category «administrative process» is disclosed. It </w:t>
      </w:r>
      <w:proofErr w:type="gramStart"/>
      <w:r w:rsidRPr="00972213">
        <w:rPr>
          <w:szCs w:val="22"/>
          <w:lang w:val="en-US"/>
        </w:rPr>
        <w:t>is proved</w:t>
      </w:r>
      <w:proofErr w:type="gramEnd"/>
      <w:r w:rsidRPr="00972213">
        <w:rPr>
          <w:szCs w:val="22"/>
          <w:lang w:val="en-US"/>
        </w:rPr>
        <w:t xml:space="preserve"> that the implementation of administrative procedures in public relations is impossible without the correct application of the principles that are the starting points of the considered law enforcement activities of executive authorities and local self-government. The principles of administrative procedures in terms of scope are differentiated </w:t>
      </w:r>
      <w:proofErr w:type="gramStart"/>
      <w:r w:rsidRPr="00972213">
        <w:rPr>
          <w:szCs w:val="22"/>
          <w:lang w:val="en-US"/>
        </w:rPr>
        <w:t>into:</w:t>
      </w:r>
      <w:proofErr w:type="gramEnd"/>
      <w:r w:rsidRPr="00972213">
        <w:rPr>
          <w:szCs w:val="22"/>
          <w:lang w:val="en-US"/>
        </w:rPr>
        <w:t xml:space="preserve"> general legal, characteristic of most branches of law; special, used to regulate specific groups of administrative and procedural relations. The general legal principles of administrative procedures </w:t>
      </w:r>
      <w:proofErr w:type="gramStart"/>
      <w:r w:rsidRPr="00972213">
        <w:rPr>
          <w:szCs w:val="22"/>
          <w:lang w:val="en-US"/>
        </w:rPr>
        <w:t>are analyzed</w:t>
      </w:r>
      <w:proofErr w:type="gramEnd"/>
      <w:r w:rsidRPr="00972213">
        <w:rPr>
          <w:szCs w:val="22"/>
          <w:lang w:val="en-US"/>
        </w:rPr>
        <w:t xml:space="preserve">: the rule of law; legality; equality of participants in the procedure before the law; publicity; impartiality. </w:t>
      </w:r>
      <w:proofErr w:type="gramStart"/>
      <w:r w:rsidRPr="00972213">
        <w:rPr>
          <w:szCs w:val="22"/>
          <w:lang w:val="en-US"/>
        </w:rPr>
        <w:t>It is concluded that the purpose of the general legal principles of administrative procedures is: to implement a generalized consolidation of the foundations of the social system; ensure uniform wording of the rules of law; to exercise their influence on social relations through legal regulation, they should act as universal guidelines in the exercise of powers by officials of executive authorities.</w:t>
      </w:r>
      <w:proofErr w:type="gramEnd"/>
    </w:p>
    <w:p w:rsidR="00C70940" w:rsidRPr="00972213" w:rsidRDefault="00972213" w:rsidP="00972213">
      <w:pPr>
        <w:pStyle w:val="-3"/>
        <w:spacing w:after="0"/>
        <w:rPr>
          <w:b/>
          <w:bCs/>
          <w:szCs w:val="22"/>
          <w:lang w:val="en-US"/>
        </w:rPr>
      </w:pPr>
      <w:r>
        <w:rPr>
          <w:b/>
          <w:bCs/>
          <w:szCs w:val="22"/>
          <w:lang w:val="en-US"/>
        </w:rPr>
        <w:t>Key</w:t>
      </w:r>
      <w:r w:rsidR="00C70940" w:rsidRPr="00972213">
        <w:rPr>
          <w:b/>
          <w:bCs/>
          <w:szCs w:val="22"/>
          <w:lang w:val="en-US"/>
        </w:rPr>
        <w:t xml:space="preserve">words: </w:t>
      </w:r>
      <w:r w:rsidR="00C70940" w:rsidRPr="00972213">
        <w:rPr>
          <w:bCs/>
          <w:szCs w:val="22"/>
          <w:lang w:val="en-US"/>
        </w:rPr>
        <w:t>administrative procedures, administrative process, civil service, general legal principles, special principles, rule of law principle, principle of legality, principle of equality before the law, principle of publicity, principle of openness, principle of impartiality</w:t>
      </w:r>
      <w:r w:rsidRPr="00972213">
        <w:rPr>
          <w:bCs/>
          <w:szCs w:val="22"/>
          <w:lang w:val="en-US"/>
        </w:rPr>
        <w:t>.</w:t>
      </w:r>
    </w:p>
    <w:p w:rsidR="00972213" w:rsidRPr="00C90E87" w:rsidRDefault="00972213" w:rsidP="00972213">
      <w:pPr>
        <w:pStyle w:val="-5"/>
        <w:ind w:firstLine="454"/>
        <w:rPr>
          <w:lang w:val="en-US"/>
        </w:rPr>
      </w:pPr>
      <w:r w:rsidRPr="00C90E87">
        <w:rPr>
          <w:lang w:val="en-US"/>
        </w:rPr>
        <w:t>About author:</w:t>
      </w:r>
    </w:p>
    <w:p w:rsidR="00372077" w:rsidRPr="00CF0072" w:rsidRDefault="00C70940" w:rsidP="00972213">
      <w:pPr>
        <w:pStyle w:val="-7"/>
        <w:spacing w:before="120"/>
        <w:ind w:firstLine="454"/>
      </w:pPr>
      <w:r w:rsidRPr="00972213">
        <w:rPr>
          <w:lang w:val="en-US"/>
        </w:rPr>
        <w:t xml:space="preserve">BEZHENTSEV Alexander </w:t>
      </w:r>
      <w:r w:rsidR="00972213" w:rsidRPr="00972213">
        <w:rPr>
          <w:lang w:val="en-US"/>
        </w:rPr>
        <w:t>–</w:t>
      </w:r>
      <w:r w:rsidRPr="00972213">
        <w:rPr>
          <w:lang w:val="en-US"/>
        </w:rPr>
        <w:t xml:space="preserve"> </w:t>
      </w:r>
      <w:r w:rsidR="00972213" w:rsidRPr="001C6335">
        <w:rPr>
          <w:lang w:val="en-US"/>
        </w:rPr>
        <w:t>PhD in Law</w:t>
      </w:r>
      <w:r w:rsidRPr="00972213">
        <w:rPr>
          <w:lang w:val="en-US"/>
        </w:rPr>
        <w:t xml:space="preserve">, docent, colonel of police, chief chair of administrative activity agencies of the internal affairs Saint-Petersburg university Ministry of the internal affairs of Russian Federation (198206, St. Petersburg, </w:t>
      </w:r>
      <w:proofErr w:type="spellStart"/>
      <w:r w:rsidRPr="00972213">
        <w:rPr>
          <w:lang w:val="en-US"/>
        </w:rPr>
        <w:t>ul</w:t>
      </w:r>
      <w:proofErr w:type="spellEnd"/>
      <w:r w:rsidRPr="00972213">
        <w:rPr>
          <w:lang w:val="en-US"/>
        </w:rPr>
        <w:t>. Pilot</w:t>
      </w:r>
      <w:r w:rsidRPr="00CF0072">
        <w:t xml:space="preserve"> </w:t>
      </w:r>
      <w:proofErr w:type="spellStart"/>
      <w:r w:rsidRPr="00972213">
        <w:rPr>
          <w:lang w:val="en-US"/>
        </w:rPr>
        <w:t>Pilutov</w:t>
      </w:r>
      <w:proofErr w:type="spellEnd"/>
      <w:r w:rsidRPr="00CF0072">
        <w:t xml:space="preserve">, 1); </w:t>
      </w:r>
      <w:r w:rsidRPr="00972213">
        <w:rPr>
          <w:lang w:val="en-US"/>
        </w:rPr>
        <w:t>SPIN</w:t>
      </w:r>
      <w:r w:rsidRPr="00CF0072">
        <w:t>-</w:t>
      </w:r>
      <w:r w:rsidRPr="00972213">
        <w:rPr>
          <w:lang w:val="en-US"/>
        </w:rPr>
        <w:t>code</w:t>
      </w:r>
      <w:r w:rsidRPr="00CF0072">
        <w:t>:</w:t>
      </w:r>
      <w:r w:rsidRPr="00972213">
        <w:rPr>
          <w:lang w:val="en-US"/>
        </w:rPr>
        <w:t> </w:t>
      </w:r>
      <w:r w:rsidRPr="00CF0072">
        <w:t xml:space="preserve">5243-1039; </w:t>
      </w:r>
      <w:r w:rsidRPr="00972213">
        <w:rPr>
          <w:lang w:val="en-US"/>
        </w:rPr>
        <w:t>ORCID</w:t>
      </w:r>
      <w:r w:rsidRPr="00CF0072">
        <w:t xml:space="preserve">: 0000-0002-9909-9869; </w:t>
      </w:r>
      <w:r w:rsidRPr="00972213">
        <w:rPr>
          <w:lang w:val="en-US"/>
        </w:rPr>
        <w:t>e</w:t>
      </w:r>
      <w:r w:rsidRPr="00CF0072">
        <w:t>-</w:t>
      </w:r>
      <w:r w:rsidRPr="00972213">
        <w:rPr>
          <w:lang w:val="en-US"/>
        </w:rPr>
        <w:t>mail</w:t>
      </w:r>
      <w:r w:rsidRPr="00CF0072">
        <w:t xml:space="preserve">: </w:t>
      </w:r>
      <w:hyperlink r:id="rId9" w:history="1">
        <w:r w:rsidRPr="00972213">
          <w:rPr>
            <w:lang w:val="en-US"/>
          </w:rPr>
          <w:t>adovd</w:t>
        </w:r>
        <w:r w:rsidRPr="00CF0072">
          <w:t>@</w:t>
        </w:r>
        <w:r w:rsidRPr="00972213">
          <w:rPr>
            <w:lang w:val="en-US"/>
          </w:rPr>
          <w:t>mail</w:t>
        </w:r>
        <w:r w:rsidRPr="00CF0072">
          <w:t>.</w:t>
        </w:r>
        <w:proofErr w:type="spellStart"/>
        <w:r w:rsidRPr="00972213">
          <w:rPr>
            <w:lang w:val="en-US"/>
          </w:rPr>
          <w:t>ru</w:t>
        </w:r>
        <w:proofErr w:type="spellEnd"/>
      </w:hyperlink>
    </w:p>
    <w:p w:rsidR="00972213" w:rsidRPr="001C6335" w:rsidRDefault="00972213" w:rsidP="00972213">
      <w:pPr>
        <w:spacing w:before="120"/>
        <w:ind w:firstLine="454"/>
        <w:jc w:val="both"/>
      </w:pPr>
      <w:r w:rsidRPr="00972213">
        <w:t>Беженцев А.А. Административные процедуры: уточнение дефиниции и характеристика общеправовых принципов</w:t>
      </w:r>
      <w:r>
        <w:t xml:space="preserve"> </w:t>
      </w:r>
      <w:r w:rsidRPr="001C6335">
        <w:t>// Вестник ТвГУ. Серия: Право. 202</w:t>
      </w:r>
      <w:r>
        <w:t>3</w:t>
      </w:r>
      <w:r w:rsidRPr="001C6335">
        <w:t xml:space="preserve">. № </w:t>
      </w:r>
      <w:r>
        <w:t>2</w:t>
      </w:r>
      <w:r w:rsidRPr="001C6335">
        <w:t xml:space="preserve"> (</w:t>
      </w:r>
      <w:r>
        <w:t>74</w:t>
      </w:r>
      <w:r w:rsidRPr="001C6335">
        <w:t>). С.</w:t>
      </w:r>
      <w:r w:rsidR="00CF0072">
        <w:t xml:space="preserve"> </w:t>
      </w:r>
      <w:bookmarkStart w:id="0" w:name="_GoBack"/>
      <w:r w:rsidR="00CF0072">
        <w:t>39–</w:t>
      </w:r>
      <w:r w:rsidR="001B410A">
        <w:t>48</w:t>
      </w:r>
      <w:bookmarkEnd w:id="0"/>
      <w:r w:rsidR="001B410A">
        <w:t>.</w:t>
      </w:r>
      <w:r>
        <w:t xml:space="preserve"> </w:t>
      </w:r>
      <w:r w:rsidRPr="001C6335">
        <w:t xml:space="preserve"> </w:t>
      </w:r>
    </w:p>
    <w:p w:rsidR="00972213" w:rsidRPr="001B410A" w:rsidRDefault="00972213" w:rsidP="001B410A">
      <w:pPr>
        <w:pStyle w:val="af9"/>
        <w:spacing w:before="240"/>
        <w:ind w:left="5664"/>
        <w:rPr>
          <w:rFonts w:ascii="Times New Roman" w:hAnsi="Times New Roman" w:cs="Times New Roman"/>
        </w:rPr>
      </w:pPr>
      <w:r w:rsidRPr="001B410A">
        <w:rPr>
          <w:rFonts w:ascii="Times New Roman" w:hAnsi="Times New Roman" w:cs="Times New Roman"/>
        </w:rPr>
        <w:t xml:space="preserve">Статья поступила в редакцию 10.03.2023 г. </w:t>
      </w:r>
    </w:p>
    <w:p w:rsidR="001F5A6F" w:rsidRPr="00972213" w:rsidRDefault="00972213" w:rsidP="008D47D6">
      <w:pPr>
        <w:pStyle w:val="af9"/>
        <w:spacing w:before="120"/>
        <w:ind w:left="5664"/>
        <w:rPr>
          <w:sz w:val="28"/>
          <w:szCs w:val="28"/>
        </w:rPr>
      </w:pPr>
      <w:r w:rsidRPr="001B410A">
        <w:rPr>
          <w:rFonts w:ascii="Times New Roman" w:hAnsi="Times New Roman" w:cs="Times New Roman"/>
        </w:rPr>
        <w:t>Подписана в печать 27.06.2023 г.</w:t>
      </w:r>
    </w:p>
    <w:sectPr w:rsidR="001F5A6F" w:rsidRPr="00972213" w:rsidSect="00835F6C">
      <w:footerReference w:type="default" r:id="rId1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96B" w:rsidRDefault="00C9796B" w:rsidP="00897C40">
      <w:r>
        <w:separator/>
      </w:r>
    </w:p>
  </w:endnote>
  <w:endnote w:type="continuationSeparator" w:id="0">
    <w:p w:rsidR="00C9796B" w:rsidRDefault="00C9796B" w:rsidP="0089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08F" w:rsidRDefault="00C3408F">
    <w:pPr>
      <w:pStyle w:val="af5"/>
      <w:jc w:val="right"/>
    </w:pPr>
    <w:r>
      <w:fldChar w:fldCharType="begin"/>
    </w:r>
    <w:r>
      <w:instrText>PAGE   \* MERGEFORMAT</w:instrText>
    </w:r>
    <w:r>
      <w:fldChar w:fldCharType="separate"/>
    </w:r>
    <w:r w:rsidR="008D47D6" w:rsidRPr="008D47D6">
      <w:rPr>
        <w:noProof/>
        <w:lang w:val="ru-RU"/>
      </w:rPr>
      <w:t>4</w:t>
    </w:r>
    <w:r>
      <w:fldChar w:fldCharType="end"/>
    </w:r>
  </w:p>
  <w:p w:rsidR="003C1D33" w:rsidRDefault="003C1D3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96B" w:rsidRDefault="00C9796B" w:rsidP="00897C40">
      <w:r>
        <w:separator/>
      </w:r>
    </w:p>
  </w:footnote>
  <w:footnote w:type="continuationSeparator" w:id="0">
    <w:p w:rsidR="00C9796B" w:rsidRDefault="00C9796B" w:rsidP="00897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FCE"/>
    <w:multiLevelType w:val="multilevel"/>
    <w:tmpl w:val="1136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95EE0"/>
    <w:multiLevelType w:val="multilevel"/>
    <w:tmpl w:val="02AC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D4E89"/>
    <w:multiLevelType w:val="multilevel"/>
    <w:tmpl w:val="34C8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731EF"/>
    <w:multiLevelType w:val="hybridMultilevel"/>
    <w:tmpl w:val="9CB65D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5C00996"/>
    <w:multiLevelType w:val="multilevel"/>
    <w:tmpl w:val="DBBA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906EA"/>
    <w:multiLevelType w:val="multilevel"/>
    <w:tmpl w:val="EE6E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844A7"/>
    <w:multiLevelType w:val="multilevel"/>
    <w:tmpl w:val="E106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C5272"/>
    <w:multiLevelType w:val="multilevel"/>
    <w:tmpl w:val="5158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346B1"/>
    <w:multiLevelType w:val="multilevel"/>
    <w:tmpl w:val="9376A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696168"/>
    <w:multiLevelType w:val="multilevel"/>
    <w:tmpl w:val="21984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F51F1"/>
    <w:multiLevelType w:val="multilevel"/>
    <w:tmpl w:val="9824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1233F"/>
    <w:multiLevelType w:val="multilevel"/>
    <w:tmpl w:val="ADDA2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B97C6B"/>
    <w:multiLevelType w:val="multilevel"/>
    <w:tmpl w:val="D534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C599F"/>
    <w:multiLevelType w:val="multilevel"/>
    <w:tmpl w:val="FDAC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62508"/>
    <w:multiLevelType w:val="multilevel"/>
    <w:tmpl w:val="ABA2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0B38E4"/>
    <w:multiLevelType w:val="multilevel"/>
    <w:tmpl w:val="8C68F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CF127F"/>
    <w:multiLevelType w:val="multilevel"/>
    <w:tmpl w:val="7C0C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935C7"/>
    <w:multiLevelType w:val="multilevel"/>
    <w:tmpl w:val="BB8A3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CC60B6"/>
    <w:multiLevelType w:val="multilevel"/>
    <w:tmpl w:val="FD84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E5E6A"/>
    <w:multiLevelType w:val="multilevel"/>
    <w:tmpl w:val="9BEC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565028"/>
    <w:multiLevelType w:val="multilevel"/>
    <w:tmpl w:val="CBE6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EE05EB"/>
    <w:multiLevelType w:val="multilevel"/>
    <w:tmpl w:val="8AE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E61541"/>
    <w:multiLevelType w:val="multilevel"/>
    <w:tmpl w:val="10E6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6C41DA"/>
    <w:multiLevelType w:val="multilevel"/>
    <w:tmpl w:val="01E2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DC2E02"/>
    <w:multiLevelType w:val="multilevel"/>
    <w:tmpl w:val="5D90B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1D1D34"/>
    <w:multiLevelType w:val="multilevel"/>
    <w:tmpl w:val="FFCA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C37965"/>
    <w:multiLevelType w:val="multilevel"/>
    <w:tmpl w:val="C45C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086D9C"/>
    <w:multiLevelType w:val="multilevel"/>
    <w:tmpl w:val="AE76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61463B"/>
    <w:multiLevelType w:val="multilevel"/>
    <w:tmpl w:val="11A0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B5586F"/>
    <w:multiLevelType w:val="multilevel"/>
    <w:tmpl w:val="DE68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B6670"/>
    <w:multiLevelType w:val="hybridMultilevel"/>
    <w:tmpl w:val="4F04DC9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4CFB0CEB"/>
    <w:multiLevelType w:val="multilevel"/>
    <w:tmpl w:val="7EA8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E01AF9"/>
    <w:multiLevelType w:val="multilevel"/>
    <w:tmpl w:val="132E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58586A"/>
    <w:multiLevelType w:val="multilevel"/>
    <w:tmpl w:val="2C5A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636CDF"/>
    <w:multiLevelType w:val="multilevel"/>
    <w:tmpl w:val="E814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D60F8B"/>
    <w:multiLevelType w:val="multilevel"/>
    <w:tmpl w:val="EE82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8310C5"/>
    <w:multiLevelType w:val="multilevel"/>
    <w:tmpl w:val="00E2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DA182A"/>
    <w:multiLevelType w:val="multilevel"/>
    <w:tmpl w:val="61B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29265E"/>
    <w:multiLevelType w:val="multilevel"/>
    <w:tmpl w:val="220ED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FE4E8F"/>
    <w:multiLevelType w:val="multilevel"/>
    <w:tmpl w:val="3776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311DBC"/>
    <w:multiLevelType w:val="multilevel"/>
    <w:tmpl w:val="E38AA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033418"/>
    <w:multiLevelType w:val="multilevel"/>
    <w:tmpl w:val="9662C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2E32E6"/>
    <w:multiLevelType w:val="hybridMultilevel"/>
    <w:tmpl w:val="CBDC70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AB850A8"/>
    <w:multiLevelType w:val="multilevel"/>
    <w:tmpl w:val="0058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2D6496"/>
    <w:multiLevelType w:val="multilevel"/>
    <w:tmpl w:val="1B6E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0E1C10"/>
    <w:multiLevelType w:val="multilevel"/>
    <w:tmpl w:val="B12E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8D3B88"/>
    <w:multiLevelType w:val="multilevel"/>
    <w:tmpl w:val="1A2A2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53270C"/>
    <w:multiLevelType w:val="multilevel"/>
    <w:tmpl w:val="4EFA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7B2ADD"/>
    <w:multiLevelType w:val="multilevel"/>
    <w:tmpl w:val="20467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461CCB"/>
    <w:multiLevelType w:val="multilevel"/>
    <w:tmpl w:val="8ED89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681B0E"/>
    <w:multiLevelType w:val="multilevel"/>
    <w:tmpl w:val="1D10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9014C3"/>
    <w:multiLevelType w:val="multilevel"/>
    <w:tmpl w:val="3EDA8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4026E2"/>
    <w:multiLevelType w:val="multilevel"/>
    <w:tmpl w:val="C598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2341FD"/>
    <w:multiLevelType w:val="multilevel"/>
    <w:tmpl w:val="AAA6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36"/>
  </w:num>
  <w:num w:numId="4">
    <w:abstractNumId w:val="21"/>
  </w:num>
  <w:num w:numId="5">
    <w:abstractNumId w:val="44"/>
  </w:num>
  <w:num w:numId="6">
    <w:abstractNumId w:val="53"/>
  </w:num>
  <w:num w:numId="7">
    <w:abstractNumId w:val="46"/>
  </w:num>
  <w:num w:numId="8">
    <w:abstractNumId w:val="24"/>
  </w:num>
  <w:num w:numId="9">
    <w:abstractNumId w:val="26"/>
  </w:num>
  <w:num w:numId="10">
    <w:abstractNumId w:val="6"/>
  </w:num>
  <w:num w:numId="11">
    <w:abstractNumId w:val="7"/>
  </w:num>
  <w:num w:numId="12">
    <w:abstractNumId w:val="25"/>
  </w:num>
  <w:num w:numId="13">
    <w:abstractNumId w:val="11"/>
  </w:num>
  <w:num w:numId="14">
    <w:abstractNumId w:val="43"/>
  </w:num>
  <w:num w:numId="15">
    <w:abstractNumId w:val="13"/>
  </w:num>
  <w:num w:numId="16">
    <w:abstractNumId w:val="45"/>
  </w:num>
  <w:num w:numId="17">
    <w:abstractNumId w:val="20"/>
  </w:num>
  <w:num w:numId="18">
    <w:abstractNumId w:val="49"/>
  </w:num>
  <w:num w:numId="19">
    <w:abstractNumId w:val="41"/>
  </w:num>
  <w:num w:numId="20">
    <w:abstractNumId w:val="47"/>
  </w:num>
  <w:num w:numId="21">
    <w:abstractNumId w:val="27"/>
  </w:num>
  <w:num w:numId="22">
    <w:abstractNumId w:val="50"/>
  </w:num>
  <w:num w:numId="23">
    <w:abstractNumId w:val="31"/>
  </w:num>
  <w:num w:numId="24">
    <w:abstractNumId w:val="23"/>
  </w:num>
  <w:num w:numId="25">
    <w:abstractNumId w:val="0"/>
  </w:num>
  <w:num w:numId="26">
    <w:abstractNumId w:val="9"/>
  </w:num>
  <w:num w:numId="27">
    <w:abstractNumId w:val="38"/>
  </w:num>
  <w:num w:numId="28">
    <w:abstractNumId w:val="32"/>
  </w:num>
  <w:num w:numId="29">
    <w:abstractNumId w:val="40"/>
  </w:num>
  <w:num w:numId="30">
    <w:abstractNumId w:val="51"/>
  </w:num>
  <w:num w:numId="31">
    <w:abstractNumId w:val="16"/>
  </w:num>
  <w:num w:numId="32">
    <w:abstractNumId w:val="29"/>
  </w:num>
  <w:num w:numId="33">
    <w:abstractNumId w:val="52"/>
  </w:num>
  <w:num w:numId="34">
    <w:abstractNumId w:val="8"/>
  </w:num>
  <w:num w:numId="35">
    <w:abstractNumId w:val="33"/>
  </w:num>
  <w:num w:numId="36">
    <w:abstractNumId w:val="15"/>
  </w:num>
  <w:num w:numId="37">
    <w:abstractNumId w:val="1"/>
  </w:num>
  <w:num w:numId="38">
    <w:abstractNumId w:val="39"/>
  </w:num>
  <w:num w:numId="39">
    <w:abstractNumId w:val="5"/>
  </w:num>
  <w:num w:numId="40">
    <w:abstractNumId w:val="28"/>
  </w:num>
  <w:num w:numId="41">
    <w:abstractNumId w:val="35"/>
  </w:num>
  <w:num w:numId="42">
    <w:abstractNumId w:val="48"/>
  </w:num>
  <w:num w:numId="43">
    <w:abstractNumId w:val="19"/>
  </w:num>
  <w:num w:numId="44">
    <w:abstractNumId w:val="37"/>
  </w:num>
  <w:num w:numId="45">
    <w:abstractNumId w:val="14"/>
  </w:num>
  <w:num w:numId="46">
    <w:abstractNumId w:val="12"/>
  </w:num>
  <w:num w:numId="47">
    <w:abstractNumId w:val="22"/>
  </w:num>
  <w:num w:numId="48">
    <w:abstractNumId w:val="18"/>
  </w:num>
  <w:num w:numId="49">
    <w:abstractNumId w:val="2"/>
  </w:num>
  <w:num w:numId="50">
    <w:abstractNumId w:val="34"/>
  </w:num>
  <w:num w:numId="51">
    <w:abstractNumId w:val="17"/>
  </w:num>
  <w:num w:numId="52">
    <w:abstractNumId w:val="42"/>
  </w:num>
  <w:num w:numId="53">
    <w:abstractNumId w:val="3"/>
  </w:num>
  <w:num w:numId="54">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2F"/>
    <w:rsid w:val="0000106E"/>
    <w:rsid w:val="00010DA0"/>
    <w:rsid w:val="0001537C"/>
    <w:rsid w:val="000206E8"/>
    <w:rsid w:val="00031FDA"/>
    <w:rsid w:val="000409AD"/>
    <w:rsid w:val="00047B40"/>
    <w:rsid w:val="00054E67"/>
    <w:rsid w:val="00056DC0"/>
    <w:rsid w:val="00057240"/>
    <w:rsid w:val="00067F4E"/>
    <w:rsid w:val="00090CE1"/>
    <w:rsid w:val="00094A6D"/>
    <w:rsid w:val="000B2FA8"/>
    <w:rsid w:val="000D15F9"/>
    <w:rsid w:val="000D4B27"/>
    <w:rsid w:val="000E0B72"/>
    <w:rsid w:val="000F0B9E"/>
    <w:rsid w:val="000F3F3E"/>
    <w:rsid w:val="001033A7"/>
    <w:rsid w:val="00103459"/>
    <w:rsid w:val="00116B77"/>
    <w:rsid w:val="00121A37"/>
    <w:rsid w:val="00122D7E"/>
    <w:rsid w:val="00130B8E"/>
    <w:rsid w:val="00135F13"/>
    <w:rsid w:val="001362F5"/>
    <w:rsid w:val="00150117"/>
    <w:rsid w:val="001772B4"/>
    <w:rsid w:val="00182ED8"/>
    <w:rsid w:val="001863A5"/>
    <w:rsid w:val="001936B7"/>
    <w:rsid w:val="00193DA2"/>
    <w:rsid w:val="001A5EF8"/>
    <w:rsid w:val="001A7851"/>
    <w:rsid w:val="001B410A"/>
    <w:rsid w:val="001D213F"/>
    <w:rsid w:val="001D754A"/>
    <w:rsid w:val="001E19D2"/>
    <w:rsid w:val="001E2E4F"/>
    <w:rsid w:val="001E5F02"/>
    <w:rsid w:val="001E5FB1"/>
    <w:rsid w:val="001F0ADC"/>
    <w:rsid w:val="001F5A6F"/>
    <w:rsid w:val="00237310"/>
    <w:rsid w:val="002546E6"/>
    <w:rsid w:val="002614B1"/>
    <w:rsid w:val="00265131"/>
    <w:rsid w:val="00274EF7"/>
    <w:rsid w:val="00277DEE"/>
    <w:rsid w:val="00296ED4"/>
    <w:rsid w:val="002A47E9"/>
    <w:rsid w:val="002B724E"/>
    <w:rsid w:val="002C70AE"/>
    <w:rsid w:val="002D4286"/>
    <w:rsid w:val="002E59FD"/>
    <w:rsid w:val="00303F27"/>
    <w:rsid w:val="0032326F"/>
    <w:rsid w:val="00352245"/>
    <w:rsid w:val="00366235"/>
    <w:rsid w:val="003674B9"/>
    <w:rsid w:val="00372077"/>
    <w:rsid w:val="003771D7"/>
    <w:rsid w:val="00386EEA"/>
    <w:rsid w:val="0039146A"/>
    <w:rsid w:val="00394D20"/>
    <w:rsid w:val="003A2C94"/>
    <w:rsid w:val="003C1D33"/>
    <w:rsid w:val="003D236A"/>
    <w:rsid w:val="003E4BC4"/>
    <w:rsid w:val="00403417"/>
    <w:rsid w:val="00417450"/>
    <w:rsid w:val="0043181D"/>
    <w:rsid w:val="00435F95"/>
    <w:rsid w:val="00443AFF"/>
    <w:rsid w:val="00447D90"/>
    <w:rsid w:val="004635D2"/>
    <w:rsid w:val="004706E8"/>
    <w:rsid w:val="00475066"/>
    <w:rsid w:val="004775AF"/>
    <w:rsid w:val="004A4242"/>
    <w:rsid w:val="004A4304"/>
    <w:rsid w:val="004C224C"/>
    <w:rsid w:val="004D3898"/>
    <w:rsid w:val="004D5AC9"/>
    <w:rsid w:val="004D66D5"/>
    <w:rsid w:val="004F0AD1"/>
    <w:rsid w:val="005055FC"/>
    <w:rsid w:val="00513AD7"/>
    <w:rsid w:val="0053056B"/>
    <w:rsid w:val="00534A4E"/>
    <w:rsid w:val="00552433"/>
    <w:rsid w:val="00552E75"/>
    <w:rsid w:val="00553AA1"/>
    <w:rsid w:val="00561E75"/>
    <w:rsid w:val="00565813"/>
    <w:rsid w:val="005727D4"/>
    <w:rsid w:val="0058106D"/>
    <w:rsid w:val="005B3BE8"/>
    <w:rsid w:val="005D6F81"/>
    <w:rsid w:val="005F0317"/>
    <w:rsid w:val="005F63F7"/>
    <w:rsid w:val="005F6441"/>
    <w:rsid w:val="0060425F"/>
    <w:rsid w:val="00604513"/>
    <w:rsid w:val="006216EC"/>
    <w:rsid w:val="00627932"/>
    <w:rsid w:val="0063023A"/>
    <w:rsid w:val="00633FE6"/>
    <w:rsid w:val="0064674D"/>
    <w:rsid w:val="00651832"/>
    <w:rsid w:val="00657060"/>
    <w:rsid w:val="0065793D"/>
    <w:rsid w:val="00657D6E"/>
    <w:rsid w:val="0066374D"/>
    <w:rsid w:val="00664F18"/>
    <w:rsid w:val="006759B4"/>
    <w:rsid w:val="006B44F9"/>
    <w:rsid w:val="006B61CA"/>
    <w:rsid w:val="006B6295"/>
    <w:rsid w:val="006E7154"/>
    <w:rsid w:val="006F09E8"/>
    <w:rsid w:val="006F1A68"/>
    <w:rsid w:val="0070581A"/>
    <w:rsid w:val="007139CF"/>
    <w:rsid w:val="007215F1"/>
    <w:rsid w:val="00730464"/>
    <w:rsid w:val="007343EA"/>
    <w:rsid w:val="007371D7"/>
    <w:rsid w:val="00743C37"/>
    <w:rsid w:val="00764B3D"/>
    <w:rsid w:val="007851BE"/>
    <w:rsid w:val="007907EC"/>
    <w:rsid w:val="00792345"/>
    <w:rsid w:val="0079592C"/>
    <w:rsid w:val="007A5DFD"/>
    <w:rsid w:val="007B2114"/>
    <w:rsid w:val="007B6416"/>
    <w:rsid w:val="007C5A1F"/>
    <w:rsid w:val="007E6CE2"/>
    <w:rsid w:val="007F378D"/>
    <w:rsid w:val="008004B5"/>
    <w:rsid w:val="00800FD3"/>
    <w:rsid w:val="00801551"/>
    <w:rsid w:val="00812A4E"/>
    <w:rsid w:val="00835F6C"/>
    <w:rsid w:val="00837A9B"/>
    <w:rsid w:val="00840E04"/>
    <w:rsid w:val="00847C1B"/>
    <w:rsid w:val="00862539"/>
    <w:rsid w:val="00862793"/>
    <w:rsid w:val="00871EDE"/>
    <w:rsid w:val="0088456E"/>
    <w:rsid w:val="00886B94"/>
    <w:rsid w:val="00887929"/>
    <w:rsid w:val="00892EE1"/>
    <w:rsid w:val="00897C40"/>
    <w:rsid w:val="008A040E"/>
    <w:rsid w:val="008B12D2"/>
    <w:rsid w:val="008D3366"/>
    <w:rsid w:val="008D47D6"/>
    <w:rsid w:val="008F3962"/>
    <w:rsid w:val="0090341E"/>
    <w:rsid w:val="00910BCC"/>
    <w:rsid w:val="00972213"/>
    <w:rsid w:val="009746C8"/>
    <w:rsid w:val="00977964"/>
    <w:rsid w:val="009803D7"/>
    <w:rsid w:val="00996741"/>
    <w:rsid w:val="00997794"/>
    <w:rsid w:val="009A6896"/>
    <w:rsid w:val="009A6A36"/>
    <w:rsid w:val="009B1C7E"/>
    <w:rsid w:val="009B2D13"/>
    <w:rsid w:val="009B75A6"/>
    <w:rsid w:val="00A07B56"/>
    <w:rsid w:val="00A14D20"/>
    <w:rsid w:val="00A27D73"/>
    <w:rsid w:val="00A4790E"/>
    <w:rsid w:val="00A54542"/>
    <w:rsid w:val="00A80580"/>
    <w:rsid w:val="00A93AFE"/>
    <w:rsid w:val="00A9633D"/>
    <w:rsid w:val="00AA77FA"/>
    <w:rsid w:val="00AB2921"/>
    <w:rsid w:val="00AB6171"/>
    <w:rsid w:val="00AC5871"/>
    <w:rsid w:val="00AD12FA"/>
    <w:rsid w:val="00AD7271"/>
    <w:rsid w:val="00B07314"/>
    <w:rsid w:val="00B07AFF"/>
    <w:rsid w:val="00B45C19"/>
    <w:rsid w:val="00B63FBA"/>
    <w:rsid w:val="00B66C8C"/>
    <w:rsid w:val="00B71A68"/>
    <w:rsid w:val="00B71E78"/>
    <w:rsid w:val="00B8376B"/>
    <w:rsid w:val="00B978D1"/>
    <w:rsid w:val="00BB522A"/>
    <w:rsid w:val="00BE1790"/>
    <w:rsid w:val="00BF04D0"/>
    <w:rsid w:val="00C00EF1"/>
    <w:rsid w:val="00C33976"/>
    <w:rsid w:val="00C3408F"/>
    <w:rsid w:val="00C60BD2"/>
    <w:rsid w:val="00C65FB6"/>
    <w:rsid w:val="00C70940"/>
    <w:rsid w:val="00C91CEC"/>
    <w:rsid w:val="00C9796B"/>
    <w:rsid w:val="00CA6A37"/>
    <w:rsid w:val="00CA7EF9"/>
    <w:rsid w:val="00CB36EA"/>
    <w:rsid w:val="00CC4F06"/>
    <w:rsid w:val="00CD6061"/>
    <w:rsid w:val="00CE0E56"/>
    <w:rsid w:val="00CE459B"/>
    <w:rsid w:val="00CF0072"/>
    <w:rsid w:val="00CF0DFB"/>
    <w:rsid w:val="00CF46E1"/>
    <w:rsid w:val="00D00185"/>
    <w:rsid w:val="00D54659"/>
    <w:rsid w:val="00D555EB"/>
    <w:rsid w:val="00D66A15"/>
    <w:rsid w:val="00D71BE8"/>
    <w:rsid w:val="00D7263F"/>
    <w:rsid w:val="00D77099"/>
    <w:rsid w:val="00D8464F"/>
    <w:rsid w:val="00D86713"/>
    <w:rsid w:val="00D902E1"/>
    <w:rsid w:val="00D92C12"/>
    <w:rsid w:val="00D97AEA"/>
    <w:rsid w:val="00DA0538"/>
    <w:rsid w:val="00DA0C29"/>
    <w:rsid w:val="00DA4781"/>
    <w:rsid w:val="00DD08D6"/>
    <w:rsid w:val="00DD5AEA"/>
    <w:rsid w:val="00E1055D"/>
    <w:rsid w:val="00E262FA"/>
    <w:rsid w:val="00E340F8"/>
    <w:rsid w:val="00E3505A"/>
    <w:rsid w:val="00E56104"/>
    <w:rsid w:val="00E606C6"/>
    <w:rsid w:val="00E86897"/>
    <w:rsid w:val="00E96314"/>
    <w:rsid w:val="00EC3D2E"/>
    <w:rsid w:val="00EC4DCD"/>
    <w:rsid w:val="00ED1C7B"/>
    <w:rsid w:val="00EF2284"/>
    <w:rsid w:val="00EF5E3A"/>
    <w:rsid w:val="00F149C5"/>
    <w:rsid w:val="00F30E0D"/>
    <w:rsid w:val="00F31FEF"/>
    <w:rsid w:val="00F32504"/>
    <w:rsid w:val="00F419E1"/>
    <w:rsid w:val="00F476E4"/>
    <w:rsid w:val="00F52919"/>
    <w:rsid w:val="00F56900"/>
    <w:rsid w:val="00F6439C"/>
    <w:rsid w:val="00F828E8"/>
    <w:rsid w:val="00F92D87"/>
    <w:rsid w:val="00FA461C"/>
    <w:rsid w:val="00FA5094"/>
    <w:rsid w:val="00FB68CD"/>
    <w:rsid w:val="00FC70AB"/>
    <w:rsid w:val="00FD0D2F"/>
    <w:rsid w:val="00FE7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989A15-4515-4668-99AE-34E2B1A5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D2F"/>
    <w:rPr>
      <w:rFonts w:ascii="Times New Roman" w:eastAsia="Times New Roman" w:hAnsi="Times New Roman"/>
      <w:sz w:val="24"/>
      <w:szCs w:val="24"/>
    </w:rPr>
  </w:style>
  <w:style w:type="paragraph" w:styleId="1">
    <w:name w:val="heading 1"/>
    <w:basedOn w:val="a"/>
    <w:next w:val="a"/>
    <w:link w:val="10"/>
    <w:uiPriority w:val="9"/>
    <w:qFormat/>
    <w:rsid w:val="00743C3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unhideWhenUsed/>
    <w:qFormat/>
    <w:rsid w:val="00FD0D2F"/>
    <w:pPr>
      <w:keepNext/>
      <w:spacing w:before="240" w:after="60"/>
      <w:outlineLvl w:val="1"/>
    </w:pPr>
    <w:rPr>
      <w:rFonts w:ascii="Arial" w:hAnsi="Arial"/>
      <w:b/>
      <w:bCs/>
      <w:i/>
      <w:iCs/>
      <w:sz w:val="28"/>
      <w:szCs w:val="28"/>
      <w:lang w:val="x-none"/>
    </w:rPr>
  </w:style>
  <w:style w:type="paragraph" w:styleId="3">
    <w:name w:val="heading 3"/>
    <w:basedOn w:val="a"/>
    <w:next w:val="a"/>
    <w:link w:val="30"/>
    <w:uiPriority w:val="9"/>
    <w:unhideWhenUsed/>
    <w:qFormat/>
    <w:rsid w:val="00FD0D2F"/>
    <w:pPr>
      <w:keepNext/>
      <w:widowControl w:val="0"/>
      <w:shd w:val="clear" w:color="auto" w:fill="FFFFFF"/>
      <w:jc w:val="center"/>
      <w:outlineLvl w:val="2"/>
    </w:pPr>
    <w:rPr>
      <w:rFonts w:eastAsia="Arial Unicode MS"/>
      <w:b/>
      <w:i/>
      <w:color w:val="000000"/>
      <w:sz w:val="25"/>
      <w:szCs w:val="20"/>
      <w:lang w:val="x-none"/>
    </w:rPr>
  </w:style>
  <w:style w:type="paragraph" w:styleId="4">
    <w:name w:val="heading 4"/>
    <w:basedOn w:val="a"/>
    <w:next w:val="a"/>
    <w:link w:val="40"/>
    <w:uiPriority w:val="9"/>
    <w:unhideWhenUsed/>
    <w:qFormat/>
    <w:rsid w:val="00FC70AB"/>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FD0D2F"/>
    <w:rPr>
      <w:rFonts w:ascii="Arial" w:eastAsia="Times New Roman" w:hAnsi="Arial" w:cs="Arial"/>
      <w:b/>
      <w:bCs/>
      <w:i/>
      <w:iCs/>
      <w:sz w:val="28"/>
      <w:szCs w:val="28"/>
      <w:lang w:eastAsia="ru-RU"/>
    </w:rPr>
  </w:style>
  <w:style w:type="character" w:customStyle="1" w:styleId="30">
    <w:name w:val="Заголовок 3 Знак"/>
    <w:link w:val="3"/>
    <w:uiPriority w:val="9"/>
    <w:rsid w:val="00FD0D2F"/>
    <w:rPr>
      <w:rFonts w:ascii="Times New Roman" w:eastAsia="Arial Unicode MS" w:hAnsi="Times New Roman" w:cs="Times New Roman"/>
      <w:b/>
      <w:i/>
      <w:color w:val="000000"/>
      <w:sz w:val="25"/>
      <w:szCs w:val="20"/>
      <w:shd w:val="clear" w:color="auto" w:fill="FFFFFF"/>
      <w:lang w:eastAsia="ru-RU"/>
    </w:rPr>
  </w:style>
  <w:style w:type="paragraph" w:styleId="a3">
    <w:name w:val="Body Text"/>
    <w:basedOn w:val="a"/>
    <w:link w:val="a4"/>
    <w:unhideWhenUsed/>
    <w:rsid w:val="00FD0D2F"/>
    <w:pPr>
      <w:jc w:val="both"/>
    </w:pPr>
    <w:rPr>
      <w:rFonts w:ascii="Courier New" w:hAnsi="Courier New"/>
      <w:szCs w:val="20"/>
      <w:lang w:val="x-none"/>
    </w:rPr>
  </w:style>
  <w:style w:type="character" w:customStyle="1" w:styleId="a4">
    <w:name w:val="Основной текст Знак"/>
    <w:link w:val="a3"/>
    <w:rsid w:val="00FD0D2F"/>
    <w:rPr>
      <w:rFonts w:ascii="Courier New" w:eastAsia="Times New Roman" w:hAnsi="Courier New" w:cs="Times New Roman"/>
      <w:sz w:val="24"/>
      <w:szCs w:val="20"/>
      <w:lang w:eastAsia="ru-RU"/>
    </w:rPr>
  </w:style>
  <w:style w:type="paragraph" w:styleId="31">
    <w:name w:val="Body Text Indent 3"/>
    <w:basedOn w:val="a"/>
    <w:link w:val="32"/>
    <w:semiHidden/>
    <w:unhideWhenUsed/>
    <w:rsid w:val="00FD0D2F"/>
    <w:pPr>
      <w:spacing w:line="360" w:lineRule="auto"/>
      <w:ind w:firstLine="567"/>
      <w:jc w:val="both"/>
    </w:pPr>
    <w:rPr>
      <w:sz w:val="28"/>
      <w:szCs w:val="20"/>
      <w:lang w:val="x-none"/>
    </w:rPr>
  </w:style>
  <w:style w:type="character" w:customStyle="1" w:styleId="32">
    <w:name w:val="Основной текст с отступом 3 Знак"/>
    <w:link w:val="31"/>
    <w:semiHidden/>
    <w:rsid w:val="00FD0D2F"/>
    <w:rPr>
      <w:rFonts w:ascii="Times New Roman" w:eastAsia="Times New Roman" w:hAnsi="Times New Roman" w:cs="Times New Roman"/>
      <w:sz w:val="28"/>
      <w:szCs w:val="20"/>
      <w:lang w:eastAsia="ru-RU"/>
    </w:rPr>
  </w:style>
  <w:style w:type="paragraph" w:customStyle="1" w:styleId="ConsPlusNormal">
    <w:name w:val="ConsPlusNormal"/>
    <w:rsid w:val="00FD0D2F"/>
    <w:pPr>
      <w:autoSpaceDE w:val="0"/>
      <w:autoSpaceDN w:val="0"/>
      <w:adjustRightInd w:val="0"/>
      <w:ind w:firstLine="720"/>
    </w:pPr>
    <w:rPr>
      <w:rFonts w:ascii="Arial" w:eastAsia="Times New Roman" w:hAnsi="Arial" w:cs="Arial"/>
    </w:rPr>
  </w:style>
  <w:style w:type="paragraph" w:styleId="33">
    <w:name w:val="Body Text 3"/>
    <w:basedOn w:val="a"/>
    <w:link w:val="34"/>
    <w:unhideWhenUsed/>
    <w:rsid w:val="00FD0D2F"/>
    <w:pPr>
      <w:spacing w:after="120"/>
    </w:pPr>
    <w:rPr>
      <w:sz w:val="16"/>
      <w:szCs w:val="16"/>
      <w:lang w:val="x-none"/>
    </w:rPr>
  </w:style>
  <w:style w:type="character" w:customStyle="1" w:styleId="34">
    <w:name w:val="Основной текст 3 Знак"/>
    <w:link w:val="33"/>
    <w:rsid w:val="00FD0D2F"/>
    <w:rPr>
      <w:rFonts w:ascii="Times New Roman" w:eastAsia="Times New Roman" w:hAnsi="Times New Roman" w:cs="Times New Roman"/>
      <w:sz w:val="16"/>
      <w:szCs w:val="16"/>
      <w:lang w:eastAsia="ru-RU"/>
    </w:rPr>
  </w:style>
  <w:style w:type="paragraph" w:styleId="a5">
    <w:name w:val="List Paragraph"/>
    <w:basedOn w:val="a"/>
    <w:uiPriority w:val="34"/>
    <w:qFormat/>
    <w:rsid w:val="004A4304"/>
    <w:pPr>
      <w:ind w:left="720"/>
      <w:contextualSpacing/>
    </w:pPr>
  </w:style>
  <w:style w:type="character" w:customStyle="1" w:styleId="a6">
    <w:name w:val="Основной текст_"/>
    <w:link w:val="11"/>
    <w:rsid w:val="00047B40"/>
    <w:rPr>
      <w:rFonts w:ascii="Times New Roman" w:eastAsia="Times New Roman" w:hAnsi="Times New Roman" w:cs="Times New Roman"/>
      <w:sz w:val="18"/>
      <w:szCs w:val="18"/>
      <w:shd w:val="clear" w:color="auto" w:fill="FFFFFF"/>
    </w:rPr>
  </w:style>
  <w:style w:type="paragraph" w:customStyle="1" w:styleId="11">
    <w:name w:val="Основной текст1"/>
    <w:basedOn w:val="a"/>
    <w:link w:val="a6"/>
    <w:rsid w:val="00047B40"/>
    <w:pPr>
      <w:widowControl w:val="0"/>
      <w:shd w:val="clear" w:color="auto" w:fill="FFFFFF"/>
      <w:spacing w:line="214" w:lineRule="exact"/>
      <w:jc w:val="both"/>
    </w:pPr>
    <w:rPr>
      <w:sz w:val="18"/>
      <w:szCs w:val="18"/>
      <w:lang w:val="x-none" w:eastAsia="x-none"/>
    </w:rPr>
  </w:style>
  <w:style w:type="character" w:customStyle="1" w:styleId="41">
    <w:name w:val="Основной текст (4)_"/>
    <w:link w:val="42"/>
    <w:locked/>
    <w:rsid w:val="006216EC"/>
    <w:rPr>
      <w:rFonts w:ascii="Times New Roman" w:eastAsia="Times New Roman" w:hAnsi="Times New Roman" w:cs="Times New Roman"/>
      <w:i/>
      <w:iCs/>
      <w:sz w:val="21"/>
      <w:szCs w:val="21"/>
      <w:shd w:val="clear" w:color="auto" w:fill="FFFFFF"/>
    </w:rPr>
  </w:style>
  <w:style w:type="paragraph" w:customStyle="1" w:styleId="42">
    <w:name w:val="Основной текст (4)"/>
    <w:basedOn w:val="a"/>
    <w:link w:val="41"/>
    <w:rsid w:val="006216EC"/>
    <w:pPr>
      <w:widowControl w:val="0"/>
      <w:shd w:val="clear" w:color="auto" w:fill="FFFFFF"/>
      <w:spacing w:after="60" w:line="0" w:lineRule="atLeast"/>
    </w:pPr>
    <w:rPr>
      <w:i/>
      <w:iCs/>
      <w:sz w:val="21"/>
      <w:szCs w:val="21"/>
      <w:lang w:val="x-none" w:eastAsia="x-none"/>
    </w:rPr>
  </w:style>
  <w:style w:type="character" w:customStyle="1" w:styleId="5">
    <w:name w:val="Основной текст (5)_"/>
    <w:link w:val="50"/>
    <w:locked/>
    <w:rsid w:val="006216EC"/>
    <w:rPr>
      <w:rFonts w:ascii="Times New Roman" w:eastAsia="Times New Roman" w:hAnsi="Times New Roman" w:cs="Times New Roman"/>
      <w:shd w:val="clear" w:color="auto" w:fill="FFFFFF"/>
    </w:rPr>
  </w:style>
  <w:style w:type="paragraph" w:customStyle="1" w:styleId="50">
    <w:name w:val="Основной текст (5)"/>
    <w:basedOn w:val="a"/>
    <w:link w:val="5"/>
    <w:rsid w:val="006216EC"/>
    <w:pPr>
      <w:widowControl w:val="0"/>
      <w:shd w:val="clear" w:color="auto" w:fill="FFFFFF"/>
      <w:spacing w:before="240" w:line="414" w:lineRule="exact"/>
      <w:jc w:val="both"/>
    </w:pPr>
    <w:rPr>
      <w:sz w:val="20"/>
      <w:szCs w:val="20"/>
      <w:lang w:val="x-none" w:eastAsia="x-none"/>
    </w:rPr>
  </w:style>
  <w:style w:type="character" w:customStyle="1" w:styleId="9">
    <w:name w:val="Основной текст (9)_"/>
    <w:link w:val="90"/>
    <w:locked/>
    <w:rsid w:val="006216EC"/>
    <w:rPr>
      <w:rFonts w:ascii="Times New Roman" w:eastAsia="Times New Roman" w:hAnsi="Times New Roman" w:cs="Times New Roman"/>
      <w:b/>
      <w:bCs/>
      <w:shd w:val="clear" w:color="auto" w:fill="FFFFFF"/>
    </w:rPr>
  </w:style>
  <w:style w:type="paragraph" w:customStyle="1" w:styleId="90">
    <w:name w:val="Основной текст (9)"/>
    <w:basedOn w:val="a"/>
    <w:link w:val="9"/>
    <w:rsid w:val="006216EC"/>
    <w:pPr>
      <w:widowControl w:val="0"/>
      <w:shd w:val="clear" w:color="auto" w:fill="FFFFFF"/>
      <w:spacing w:before="240" w:after="60" w:line="0" w:lineRule="atLeast"/>
      <w:jc w:val="both"/>
    </w:pPr>
    <w:rPr>
      <w:b/>
      <w:bCs/>
      <w:sz w:val="20"/>
      <w:szCs w:val="20"/>
      <w:lang w:val="x-none" w:eastAsia="x-none"/>
    </w:rPr>
  </w:style>
  <w:style w:type="character" w:customStyle="1" w:styleId="Exact">
    <w:name w:val="Подпись к картинке Exact"/>
    <w:link w:val="a7"/>
    <w:locked/>
    <w:rsid w:val="006216EC"/>
    <w:rPr>
      <w:rFonts w:ascii="Times New Roman" w:eastAsia="Times New Roman" w:hAnsi="Times New Roman" w:cs="Times New Roman"/>
      <w:sz w:val="20"/>
      <w:szCs w:val="20"/>
      <w:shd w:val="clear" w:color="auto" w:fill="FFFFFF"/>
    </w:rPr>
  </w:style>
  <w:style w:type="paragraph" w:customStyle="1" w:styleId="a7">
    <w:name w:val="Подпись к картинке"/>
    <w:basedOn w:val="a"/>
    <w:link w:val="Exact"/>
    <w:rsid w:val="006216EC"/>
    <w:pPr>
      <w:widowControl w:val="0"/>
      <w:shd w:val="clear" w:color="auto" w:fill="FFFFFF"/>
      <w:spacing w:line="0" w:lineRule="atLeast"/>
    </w:pPr>
    <w:rPr>
      <w:sz w:val="20"/>
      <w:szCs w:val="20"/>
      <w:lang w:val="x-none" w:eastAsia="x-none"/>
    </w:rPr>
  </w:style>
  <w:style w:type="character" w:customStyle="1" w:styleId="21">
    <w:name w:val="Основной текст (2)"/>
    <w:rsid w:val="006216EC"/>
    <w:rPr>
      <w:rFonts w:ascii="Times New Roman" w:eastAsia="Times New Roman" w:hAnsi="Times New Roman" w:cs="Times New Roman" w:hint="default"/>
      <w:b w:val="0"/>
      <w:bCs w:val="0"/>
      <w:i w:val="0"/>
      <w:iCs w:val="0"/>
      <w:smallCaps w:val="0"/>
      <w:color w:val="000000"/>
      <w:spacing w:val="0"/>
      <w:w w:val="100"/>
      <w:position w:val="0"/>
      <w:sz w:val="20"/>
      <w:szCs w:val="20"/>
      <w:u w:val="single"/>
      <w:lang w:val="ru-RU" w:eastAsia="ru-RU" w:bidi="ru-RU"/>
    </w:rPr>
  </w:style>
  <w:style w:type="character" w:customStyle="1" w:styleId="22">
    <w:name w:val="Основной текст (2) + Полужирный"/>
    <w:aliases w:val="Интервал 1 pt"/>
    <w:rsid w:val="006216EC"/>
    <w:rPr>
      <w:rFonts w:ascii="Times New Roman" w:eastAsia="Times New Roman" w:hAnsi="Times New Roman" w:cs="Times New Roman" w:hint="default"/>
      <w:b/>
      <w:bCs/>
      <w:i w:val="0"/>
      <w:iCs w:val="0"/>
      <w:smallCaps w:val="0"/>
      <w:strike w:val="0"/>
      <w:dstrike w:val="0"/>
      <w:color w:val="000000"/>
      <w:spacing w:val="20"/>
      <w:w w:val="100"/>
      <w:position w:val="0"/>
      <w:sz w:val="20"/>
      <w:szCs w:val="20"/>
      <w:u w:val="none"/>
      <w:effect w:val="none"/>
      <w:lang w:val="ru-RU" w:eastAsia="ru-RU" w:bidi="ru-RU"/>
    </w:rPr>
  </w:style>
  <w:style w:type="character" w:customStyle="1" w:styleId="210">
    <w:name w:val="Основной текст (2) + 10"/>
    <w:aliases w:val="5 pt,Курсив"/>
    <w:rsid w:val="006216EC"/>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1">
    <w:name w:val="Основной текст (5) + Полужирный"/>
    <w:rsid w:val="006216E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styleId="a8">
    <w:name w:val="Body Text Indent"/>
    <w:basedOn w:val="a"/>
    <w:link w:val="a9"/>
    <w:uiPriority w:val="99"/>
    <w:unhideWhenUsed/>
    <w:rsid w:val="00887929"/>
    <w:pPr>
      <w:spacing w:after="120"/>
      <w:ind w:left="283"/>
    </w:pPr>
    <w:rPr>
      <w:lang w:val="x-none"/>
    </w:rPr>
  </w:style>
  <w:style w:type="character" w:customStyle="1" w:styleId="a9">
    <w:name w:val="Основной текст с отступом Знак"/>
    <w:link w:val="a8"/>
    <w:uiPriority w:val="99"/>
    <w:rsid w:val="00887929"/>
    <w:rPr>
      <w:rFonts w:ascii="Times New Roman" w:eastAsia="Times New Roman" w:hAnsi="Times New Roman" w:cs="Times New Roman"/>
      <w:sz w:val="24"/>
      <w:szCs w:val="24"/>
      <w:lang w:eastAsia="ru-RU"/>
    </w:rPr>
  </w:style>
  <w:style w:type="character" w:customStyle="1" w:styleId="FontStyle26">
    <w:name w:val="Font Style26"/>
    <w:rsid w:val="00274EF7"/>
    <w:rPr>
      <w:rFonts w:ascii="Times New Roman" w:hAnsi="Times New Roman" w:cs="Times New Roman" w:hint="default"/>
      <w:sz w:val="26"/>
      <w:szCs w:val="26"/>
    </w:rPr>
  </w:style>
  <w:style w:type="paragraph" w:customStyle="1" w:styleId="style27">
    <w:name w:val="&quot;style27&quot;"/>
    <w:basedOn w:val="a"/>
    <w:rsid w:val="00FC70AB"/>
    <w:pPr>
      <w:spacing w:before="100" w:beforeAutospacing="1" w:after="100" w:afterAutospacing="1"/>
    </w:pPr>
  </w:style>
  <w:style w:type="character" w:styleId="aa">
    <w:name w:val="Strong"/>
    <w:uiPriority w:val="22"/>
    <w:qFormat/>
    <w:rsid w:val="00FC70AB"/>
    <w:rPr>
      <w:b/>
      <w:bCs/>
    </w:rPr>
  </w:style>
  <w:style w:type="paragraph" w:customStyle="1" w:styleId="style29">
    <w:name w:val="&quot;style29&quot;"/>
    <w:basedOn w:val="a"/>
    <w:rsid w:val="00FC70AB"/>
    <w:pPr>
      <w:spacing w:before="100" w:beforeAutospacing="1" w:after="100" w:afterAutospacing="1"/>
    </w:pPr>
  </w:style>
  <w:style w:type="paragraph" w:styleId="ab">
    <w:name w:val="Normal (Web)"/>
    <w:basedOn w:val="a"/>
    <w:uiPriority w:val="99"/>
    <w:unhideWhenUsed/>
    <w:rsid w:val="00FC70AB"/>
    <w:pPr>
      <w:spacing w:before="100" w:beforeAutospacing="1" w:after="100" w:afterAutospacing="1"/>
    </w:pPr>
  </w:style>
  <w:style w:type="paragraph" w:customStyle="1" w:styleId="style61">
    <w:name w:val="&quot;style61&quot;"/>
    <w:basedOn w:val="a"/>
    <w:rsid w:val="00FC70AB"/>
    <w:pPr>
      <w:spacing w:before="100" w:beforeAutospacing="1" w:after="100" w:afterAutospacing="1"/>
    </w:pPr>
  </w:style>
  <w:style w:type="paragraph" w:customStyle="1" w:styleId="style31">
    <w:name w:val="&quot;style31&quot;"/>
    <w:basedOn w:val="a"/>
    <w:rsid w:val="00FC70AB"/>
    <w:pPr>
      <w:spacing w:before="100" w:beforeAutospacing="1" w:after="100" w:afterAutospacing="1"/>
    </w:pPr>
  </w:style>
  <w:style w:type="paragraph" w:customStyle="1" w:styleId="style15">
    <w:name w:val="&quot;style15&quot;"/>
    <w:basedOn w:val="a"/>
    <w:rsid w:val="00FC70AB"/>
    <w:pPr>
      <w:spacing w:before="100" w:beforeAutospacing="1" w:after="100" w:afterAutospacing="1"/>
    </w:pPr>
  </w:style>
  <w:style w:type="paragraph" w:customStyle="1" w:styleId="style58">
    <w:name w:val="&quot;style58&quot;"/>
    <w:basedOn w:val="a"/>
    <w:rsid w:val="00FC70AB"/>
    <w:pPr>
      <w:spacing w:before="100" w:beforeAutospacing="1" w:after="100" w:afterAutospacing="1"/>
    </w:pPr>
  </w:style>
  <w:style w:type="paragraph" w:customStyle="1" w:styleId="style49">
    <w:name w:val="&quot;style49&quot;"/>
    <w:basedOn w:val="a"/>
    <w:rsid w:val="00FC70AB"/>
    <w:pPr>
      <w:spacing w:before="100" w:beforeAutospacing="1" w:after="100" w:afterAutospacing="1"/>
    </w:pPr>
  </w:style>
  <w:style w:type="character" w:customStyle="1" w:styleId="40">
    <w:name w:val="Заголовок 4 Знак"/>
    <w:link w:val="4"/>
    <w:uiPriority w:val="9"/>
    <w:rsid w:val="00FC70AB"/>
    <w:rPr>
      <w:rFonts w:ascii="Calibri" w:eastAsia="Times New Roman" w:hAnsi="Calibri" w:cs="Times New Roman"/>
      <w:b/>
      <w:bCs/>
      <w:sz w:val="28"/>
      <w:szCs w:val="28"/>
    </w:rPr>
  </w:style>
  <w:style w:type="character" w:styleId="ac">
    <w:name w:val="Emphasis"/>
    <w:uiPriority w:val="20"/>
    <w:qFormat/>
    <w:rsid w:val="00FC70AB"/>
    <w:rPr>
      <w:i/>
      <w:iCs/>
    </w:rPr>
  </w:style>
  <w:style w:type="character" w:customStyle="1" w:styleId="10">
    <w:name w:val="Заголовок 1 Знак"/>
    <w:link w:val="1"/>
    <w:uiPriority w:val="9"/>
    <w:rsid w:val="00743C37"/>
    <w:rPr>
      <w:rFonts w:ascii="Cambria" w:eastAsia="Times New Roman" w:hAnsi="Cambria" w:cs="Times New Roman"/>
      <w:b/>
      <w:bCs/>
      <w:kern w:val="32"/>
      <w:sz w:val="32"/>
      <w:szCs w:val="32"/>
    </w:rPr>
  </w:style>
  <w:style w:type="paragraph" w:customStyle="1" w:styleId="wpsaispacingbeforeadsense">
    <w:name w:val="wpsai_spacing_before_adsense"/>
    <w:basedOn w:val="a"/>
    <w:rsid w:val="00743C37"/>
    <w:pPr>
      <w:spacing w:before="100" w:beforeAutospacing="1" w:after="100" w:afterAutospacing="1"/>
    </w:pPr>
  </w:style>
  <w:style w:type="paragraph" w:styleId="ad">
    <w:name w:val="footnote text"/>
    <w:basedOn w:val="a"/>
    <w:link w:val="ae"/>
    <w:uiPriority w:val="99"/>
    <w:semiHidden/>
    <w:unhideWhenUsed/>
    <w:rsid w:val="00897C40"/>
    <w:rPr>
      <w:sz w:val="20"/>
      <w:szCs w:val="20"/>
      <w:lang w:val="x-none" w:eastAsia="x-none"/>
    </w:rPr>
  </w:style>
  <w:style w:type="character" w:customStyle="1" w:styleId="ae">
    <w:name w:val="Текст сноски Знак"/>
    <w:link w:val="ad"/>
    <w:uiPriority w:val="99"/>
    <w:semiHidden/>
    <w:rsid w:val="00897C40"/>
    <w:rPr>
      <w:rFonts w:ascii="Times New Roman" w:eastAsia="Times New Roman" w:hAnsi="Times New Roman"/>
    </w:rPr>
  </w:style>
  <w:style w:type="character" w:styleId="af">
    <w:name w:val="footnote reference"/>
    <w:uiPriority w:val="99"/>
    <w:semiHidden/>
    <w:unhideWhenUsed/>
    <w:rsid w:val="00897C40"/>
    <w:rPr>
      <w:vertAlign w:val="superscript"/>
    </w:rPr>
  </w:style>
  <w:style w:type="character" w:customStyle="1" w:styleId="af0">
    <w:name w:val="Гипертекстовая ссылка"/>
    <w:uiPriority w:val="99"/>
    <w:rsid w:val="00303F27"/>
    <w:rPr>
      <w:b w:val="0"/>
      <w:bCs w:val="0"/>
      <w:color w:val="106BBE"/>
    </w:rPr>
  </w:style>
  <w:style w:type="paragraph" w:customStyle="1" w:styleId="s16">
    <w:name w:val="s_16"/>
    <w:basedOn w:val="a"/>
    <w:rsid w:val="007851BE"/>
    <w:pPr>
      <w:spacing w:before="100" w:beforeAutospacing="1" w:after="100" w:afterAutospacing="1"/>
    </w:pPr>
  </w:style>
  <w:style w:type="paragraph" w:styleId="af1">
    <w:name w:val="Balloon Text"/>
    <w:basedOn w:val="a"/>
    <w:link w:val="af2"/>
    <w:uiPriority w:val="99"/>
    <w:semiHidden/>
    <w:unhideWhenUsed/>
    <w:rsid w:val="0063023A"/>
    <w:rPr>
      <w:rFonts w:ascii="Tahoma" w:hAnsi="Tahoma"/>
      <w:sz w:val="16"/>
      <w:szCs w:val="16"/>
      <w:lang w:val="x-none" w:eastAsia="x-none"/>
    </w:rPr>
  </w:style>
  <w:style w:type="character" w:customStyle="1" w:styleId="af2">
    <w:name w:val="Текст выноски Знак"/>
    <w:link w:val="af1"/>
    <w:uiPriority w:val="99"/>
    <w:semiHidden/>
    <w:rsid w:val="0063023A"/>
    <w:rPr>
      <w:rFonts w:ascii="Tahoma" w:eastAsia="Times New Roman" w:hAnsi="Tahoma" w:cs="Tahoma"/>
      <w:sz w:val="16"/>
      <w:szCs w:val="16"/>
    </w:rPr>
  </w:style>
  <w:style w:type="character" w:customStyle="1" w:styleId="js-item-maininfo">
    <w:name w:val="js-item-maininfo"/>
    <w:rsid w:val="00103459"/>
  </w:style>
  <w:style w:type="character" w:customStyle="1" w:styleId="ykmvie">
    <w:name w:val="ykmvie"/>
    <w:rsid w:val="001033A7"/>
  </w:style>
  <w:style w:type="paragraph" w:styleId="af3">
    <w:name w:val="header"/>
    <w:basedOn w:val="a"/>
    <w:link w:val="af4"/>
    <w:uiPriority w:val="99"/>
    <w:unhideWhenUsed/>
    <w:rsid w:val="001F5A6F"/>
    <w:pPr>
      <w:tabs>
        <w:tab w:val="center" w:pos="4677"/>
        <w:tab w:val="right" w:pos="9355"/>
      </w:tabs>
    </w:pPr>
    <w:rPr>
      <w:lang w:val="x-none" w:eastAsia="x-none"/>
    </w:rPr>
  </w:style>
  <w:style w:type="character" w:customStyle="1" w:styleId="af4">
    <w:name w:val="Верхний колонтитул Знак"/>
    <w:link w:val="af3"/>
    <w:uiPriority w:val="99"/>
    <w:rsid w:val="001F5A6F"/>
    <w:rPr>
      <w:rFonts w:ascii="Times New Roman" w:eastAsia="Times New Roman" w:hAnsi="Times New Roman"/>
      <w:sz w:val="24"/>
      <w:szCs w:val="24"/>
    </w:rPr>
  </w:style>
  <w:style w:type="paragraph" w:styleId="af5">
    <w:name w:val="footer"/>
    <w:basedOn w:val="a"/>
    <w:link w:val="af6"/>
    <w:uiPriority w:val="99"/>
    <w:unhideWhenUsed/>
    <w:rsid w:val="001F5A6F"/>
    <w:pPr>
      <w:tabs>
        <w:tab w:val="center" w:pos="4677"/>
        <w:tab w:val="right" w:pos="9355"/>
      </w:tabs>
    </w:pPr>
    <w:rPr>
      <w:lang w:val="x-none" w:eastAsia="x-none"/>
    </w:rPr>
  </w:style>
  <w:style w:type="character" w:customStyle="1" w:styleId="af6">
    <w:name w:val="Нижний колонтитул Знак"/>
    <w:link w:val="af5"/>
    <w:uiPriority w:val="99"/>
    <w:rsid w:val="001F5A6F"/>
    <w:rPr>
      <w:rFonts w:ascii="Times New Roman" w:eastAsia="Times New Roman" w:hAnsi="Times New Roman"/>
      <w:sz w:val="24"/>
      <w:szCs w:val="24"/>
    </w:rPr>
  </w:style>
  <w:style w:type="character" w:styleId="af7">
    <w:name w:val="Hyperlink"/>
    <w:uiPriority w:val="99"/>
    <w:unhideWhenUsed/>
    <w:rsid w:val="008A040E"/>
    <w:rPr>
      <w:color w:val="0000FF"/>
      <w:u w:val="single"/>
    </w:rPr>
  </w:style>
  <w:style w:type="character" w:customStyle="1" w:styleId="hps">
    <w:name w:val="hps"/>
    <w:rsid w:val="008A040E"/>
  </w:style>
  <w:style w:type="table" w:styleId="af8">
    <w:name w:val="Table Grid"/>
    <w:basedOn w:val="a1"/>
    <w:uiPriority w:val="59"/>
    <w:rsid w:val="008A040E"/>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Вестник - УДК"/>
    <w:basedOn w:val="a"/>
    <w:rsid w:val="00972213"/>
    <w:pPr>
      <w:spacing w:before="360" w:after="120"/>
      <w:jc w:val="both"/>
    </w:pPr>
    <w:rPr>
      <w:sz w:val="20"/>
      <w:szCs w:val="20"/>
    </w:rPr>
  </w:style>
  <w:style w:type="paragraph" w:customStyle="1" w:styleId="-0">
    <w:name w:val="Вестник - Список авторов"/>
    <w:basedOn w:val="a"/>
    <w:rsid w:val="00972213"/>
    <w:pPr>
      <w:overflowPunct w:val="0"/>
      <w:autoSpaceDE w:val="0"/>
      <w:autoSpaceDN w:val="0"/>
      <w:adjustRightInd w:val="0"/>
      <w:spacing w:before="120" w:after="120"/>
      <w:jc w:val="center"/>
      <w:textAlignment w:val="baseline"/>
    </w:pPr>
    <w:rPr>
      <w:b/>
      <w:bCs/>
      <w:szCs w:val="20"/>
    </w:rPr>
  </w:style>
  <w:style w:type="paragraph" w:customStyle="1" w:styleId="-1">
    <w:name w:val="Вестник - Аннотация"/>
    <w:basedOn w:val="a"/>
    <w:link w:val="-2"/>
    <w:rsid w:val="00972213"/>
    <w:pPr>
      <w:spacing w:before="240"/>
      <w:ind w:left="284" w:right="284"/>
      <w:jc w:val="both"/>
    </w:pPr>
    <w:rPr>
      <w:sz w:val="22"/>
      <w:szCs w:val="20"/>
    </w:rPr>
  </w:style>
  <w:style w:type="character" w:customStyle="1" w:styleId="-2">
    <w:name w:val="Вестник - Аннотация Знак"/>
    <w:link w:val="-1"/>
    <w:locked/>
    <w:rsid w:val="00972213"/>
    <w:rPr>
      <w:rFonts w:ascii="Times New Roman" w:eastAsia="Times New Roman" w:hAnsi="Times New Roman"/>
      <w:sz w:val="22"/>
    </w:rPr>
  </w:style>
  <w:style w:type="paragraph" w:customStyle="1" w:styleId="-3">
    <w:name w:val="Вестник - Ключевые слова"/>
    <w:basedOn w:val="a"/>
    <w:rsid w:val="00972213"/>
    <w:pPr>
      <w:spacing w:after="240"/>
      <w:ind w:left="284" w:right="284"/>
      <w:jc w:val="both"/>
    </w:pPr>
    <w:rPr>
      <w:i/>
      <w:sz w:val="22"/>
      <w:szCs w:val="20"/>
    </w:rPr>
  </w:style>
  <w:style w:type="paragraph" w:customStyle="1" w:styleId="-4">
    <w:name w:val="Вестник - &quot;Список литературы:&quot;"/>
    <w:basedOn w:val="a"/>
    <w:rsid w:val="00972213"/>
    <w:pPr>
      <w:spacing w:before="240" w:after="120"/>
      <w:ind w:firstLine="284"/>
      <w:jc w:val="both"/>
    </w:pPr>
    <w:rPr>
      <w:b/>
      <w:szCs w:val="22"/>
    </w:rPr>
  </w:style>
  <w:style w:type="paragraph" w:customStyle="1" w:styleId="-5">
    <w:name w:val="Вестник - &quot;Об авторах&quot;"/>
    <w:basedOn w:val="a"/>
    <w:link w:val="-6"/>
    <w:qFormat/>
    <w:rsid w:val="00972213"/>
    <w:pPr>
      <w:widowControl w:val="0"/>
      <w:spacing w:before="240" w:after="120"/>
      <w:ind w:firstLine="720"/>
      <w:jc w:val="both"/>
    </w:pPr>
    <w:rPr>
      <w:i/>
      <w:sz w:val="22"/>
      <w:szCs w:val="22"/>
    </w:rPr>
  </w:style>
  <w:style w:type="character" w:customStyle="1" w:styleId="-6">
    <w:name w:val="Вестник - &quot;Об авторах&quot; Знак"/>
    <w:link w:val="-5"/>
    <w:locked/>
    <w:rsid w:val="00972213"/>
    <w:rPr>
      <w:rFonts w:ascii="Times New Roman" w:eastAsia="Times New Roman" w:hAnsi="Times New Roman"/>
      <w:i/>
      <w:sz w:val="22"/>
      <w:szCs w:val="22"/>
    </w:rPr>
  </w:style>
  <w:style w:type="paragraph" w:customStyle="1" w:styleId="-7">
    <w:name w:val="Вестник - Об авторах"/>
    <w:basedOn w:val="a"/>
    <w:link w:val="-8"/>
    <w:rsid w:val="00972213"/>
    <w:pPr>
      <w:widowControl w:val="0"/>
      <w:ind w:firstLine="720"/>
      <w:jc w:val="both"/>
    </w:pPr>
    <w:rPr>
      <w:sz w:val="22"/>
    </w:rPr>
  </w:style>
  <w:style w:type="character" w:customStyle="1" w:styleId="-8">
    <w:name w:val="Вестник - Об авторах Знак"/>
    <w:link w:val="-7"/>
    <w:locked/>
    <w:rsid w:val="00972213"/>
    <w:rPr>
      <w:rFonts w:ascii="Times New Roman" w:eastAsia="Times New Roman" w:hAnsi="Times New Roman"/>
      <w:sz w:val="22"/>
      <w:szCs w:val="24"/>
    </w:rPr>
  </w:style>
  <w:style w:type="paragraph" w:customStyle="1" w:styleId="-9">
    <w:name w:val="Вестник - Название статьи"/>
    <w:basedOn w:val="a"/>
    <w:rsid w:val="00972213"/>
    <w:pPr>
      <w:jc w:val="center"/>
    </w:pPr>
    <w:rPr>
      <w:b/>
      <w:bCs/>
      <w:caps/>
      <w:kern w:val="32"/>
      <w:szCs w:val="20"/>
    </w:rPr>
  </w:style>
  <w:style w:type="paragraph" w:styleId="af9">
    <w:name w:val="No Spacing"/>
    <w:uiPriority w:val="1"/>
    <w:qFormat/>
    <w:rsid w:val="0097221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01150">
      <w:bodyDiv w:val="1"/>
      <w:marLeft w:val="0"/>
      <w:marRight w:val="0"/>
      <w:marTop w:val="0"/>
      <w:marBottom w:val="0"/>
      <w:divBdr>
        <w:top w:val="none" w:sz="0" w:space="0" w:color="auto"/>
        <w:left w:val="none" w:sz="0" w:space="0" w:color="auto"/>
        <w:bottom w:val="none" w:sz="0" w:space="0" w:color="auto"/>
        <w:right w:val="none" w:sz="0" w:space="0" w:color="auto"/>
      </w:divBdr>
      <w:divsChild>
        <w:div w:id="286745523">
          <w:marLeft w:val="0"/>
          <w:marRight w:val="0"/>
          <w:marTop w:val="0"/>
          <w:marBottom w:val="0"/>
          <w:divBdr>
            <w:top w:val="none" w:sz="0" w:space="0" w:color="auto"/>
            <w:left w:val="none" w:sz="0" w:space="0" w:color="auto"/>
            <w:bottom w:val="none" w:sz="0" w:space="0" w:color="auto"/>
            <w:right w:val="none" w:sz="0" w:space="0" w:color="auto"/>
          </w:divBdr>
        </w:div>
      </w:divsChild>
    </w:div>
    <w:div w:id="193856319">
      <w:bodyDiv w:val="1"/>
      <w:marLeft w:val="0"/>
      <w:marRight w:val="0"/>
      <w:marTop w:val="0"/>
      <w:marBottom w:val="0"/>
      <w:divBdr>
        <w:top w:val="none" w:sz="0" w:space="0" w:color="auto"/>
        <w:left w:val="none" w:sz="0" w:space="0" w:color="auto"/>
        <w:bottom w:val="none" w:sz="0" w:space="0" w:color="auto"/>
        <w:right w:val="none" w:sz="0" w:space="0" w:color="auto"/>
      </w:divBdr>
      <w:divsChild>
        <w:div w:id="327750046">
          <w:marLeft w:val="0"/>
          <w:marRight w:val="0"/>
          <w:marTop w:val="0"/>
          <w:marBottom w:val="0"/>
          <w:divBdr>
            <w:top w:val="none" w:sz="0" w:space="0" w:color="auto"/>
            <w:left w:val="none" w:sz="0" w:space="0" w:color="auto"/>
            <w:bottom w:val="none" w:sz="0" w:space="0" w:color="auto"/>
            <w:right w:val="none" w:sz="0" w:space="0" w:color="auto"/>
          </w:divBdr>
        </w:div>
        <w:div w:id="566644788">
          <w:marLeft w:val="0"/>
          <w:marRight w:val="0"/>
          <w:marTop w:val="0"/>
          <w:marBottom w:val="0"/>
          <w:divBdr>
            <w:top w:val="none" w:sz="0" w:space="0" w:color="auto"/>
            <w:left w:val="none" w:sz="0" w:space="0" w:color="auto"/>
            <w:bottom w:val="none" w:sz="0" w:space="0" w:color="auto"/>
            <w:right w:val="none" w:sz="0" w:space="0" w:color="auto"/>
          </w:divBdr>
        </w:div>
        <w:div w:id="1971206219">
          <w:marLeft w:val="0"/>
          <w:marRight w:val="0"/>
          <w:marTop w:val="0"/>
          <w:marBottom w:val="0"/>
          <w:divBdr>
            <w:top w:val="none" w:sz="0" w:space="0" w:color="auto"/>
            <w:left w:val="none" w:sz="0" w:space="0" w:color="auto"/>
            <w:bottom w:val="none" w:sz="0" w:space="0" w:color="auto"/>
            <w:right w:val="none" w:sz="0" w:space="0" w:color="auto"/>
          </w:divBdr>
        </w:div>
      </w:divsChild>
    </w:div>
    <w:div w:id="837305466">
      <w:bodyDiv w:val="1"/>
      <w:marLeft w:val="0"/>
      <w:marRight w:val="0"/>
      <w:marTop w:val="0"/>
      <w:marBottom w:val="0"/>
      <w:divBdr>
        <w:top w:val="none" w:sz="0" w:space="0" w:color="auto"/>
        <w:left w:val="none" w:sz="0" w:space="0" w:color="auto"/>
        <w:bottom w:val="none" w:sz="0" w:space="0" w:color="auto"/>
        <w:right w:val="none" w:sz="0" w:space="0" w:color="auto"/>
      </w:divBdr>
      <w:divsChild>
        <w:div w:id="1644970845">
          <w:marLeft w:val="0"/>
          <w:marRight w:val="0"/>
          <w:marTop w:val="0"/>
          <w:marBottom w:val="0"/>
          <w:divBdr>
            <w:top w:val="none" w:sz="0" w:space="0" w:color="auto"/>
            <w:left w:val="none" w:sz="0" w:space="0" w:color="auto"/>
            <w:bottom w:val="none" w:sz="0" w:space="0" w:color="auto"/>
            <w:right w:val="none" w:sz="0" w:space="0" w:color="auto"/>
          </w:divBdr>
        </w:div>
        <w:div w:id="1847355607">
          <w:marLeft w:val="0"/>
          <w:marRight w:val="0"/>
          <w:marTop w:val="0"/>
          <w:marBottom w:val="0"/>
          <w:divBdr>
            <w:top w:val="none" w:sz="0" w:space="0" w:color="auto"/>
            <w:left w:val="none" w:sz="0" w:space="0" w:color="auto"/>
            <w:bottom w:val="none" w:sz="0" w:space="0" w:color="auto"/>
            <w:right w:val="none" w:sz="0" w:space="0" w:color="auto"/>
          </w:divBdr>
        </w:div>
      </w:divsChild>
    </w:div>
    <w:div w:id="908343006">
      <w:bodyDiv w:val="1"/>
      <w:marLeft w:val="0"/>
      <w:marRight w:val="0"/>
      <w:marTop w:val="0"/>
      <w:marBottom w:val="0"/>
      <w:divBdr>
        <w:top w:val="none" w:sz="0" w:space="0" w:color="auto"/>
        <w:left w:val="none" w:sz="0" w:space="0" w:color="auto"/>
        <w:bottom w:val="none" w:sz="0" w:space="0" w:color="auto"/>
        <w:right w:val="none" w:sz="0" w:space="0" w:color="auto"/>
      </w:divBdr>
      <w:divsChild>
        <w:div w:id="2065328350">
          <w:marLeft w:val="0"/>
          <w:marRight w:val="0"/>
          <w:marTop w:val="0"/>
          <w:marBottom w:val="0"/>
          <w:divBdr>
            <w:top w:val="none" w:sz="0" w:space="0" w:color="auto"/>
            <w:left w:val="none" w:sz="0" w:space="0" w:color="auto"/>
            <w:bottom w:val="none" w:sz="0" w:space="0" w:color="auto"/>
            <w:right w:val="none" w:sz="0" w:space="0" w:color="auto"/>
          </w:divBdr>
        </w:div>
      </w:divsChild>
    </w:div>
    <w:div w:id="1228809520">
      <w:bodyDiv w:val="1"/>
      <w:marLeft w:val="0"/>
      <w:marRight w:val="0"/>
      <w:marTop w:val="0"/>
      <w:marBottom w:val="0"/>
      <w:divBdr>
        <w:top w:val="none" w:sz="0" w:space="0" w:color="auto"/>
        <w:left w:val="none" w:sz="0" w:space="0" w:color="auto"/>
        <w:bottom w:val="none" w:sz="0" w:space="0" w:color="auto"/>
        <w:right w:val="none" w:sz="0" w:space="0" w:color="auto"/>
      </w:divBdr>
    </w:div>
    <w:div w:id="1313632463">
      <w:bodyDiv w:val="1"/>
      <w:marLeft w:val="0"/>
      <w:marRight w:val="0"/>
      <w:marTop w:val="0"/>
      <w:marBottom w:val="0"/>
      <w:divBdr>
        <w:top w:val="none" w:sz="0" w:space="0" w:color="auto"/>
        <w:left w:val="none" w:sz="0" w:space="0" w:color="auto"/>
        <w:bottom w:val="none" w:sz="0" w:space="0" w:color="auto"/>
        <w:right w:val="none" w:sz="0" w:space="0" w:color="auto"/>
      </w:divBdr>
    </w:div>
    <w:div w:id="1360353791">
      <w:bodyDiv w:val="1"/>
      <w:marLeft w:val="0"/>
      <w:marRight w:val="0"/>
      <w:marTop w:val="0"/>
      <w:marBottom w:val="0"/>
      <w:divBdr>
        <w:top w:val="none" w:sz="0" w:space="0" w:color="auto"/>
        <w:left w:val="none" w:sz="0" w:space="0" w:color="auto"/>
        <w:bottom w:val="none" w:sz="0" w:space="0" w:color="auto"/>
        <w:right w:val="none" w:sz="0" w:space="0" w:color="auto"/>
      </w:divBdr>
    </w:div>
    <w:div w:id="1383938534">
      <w:bodyDiv w:val="1"/>
      <w:marLeft w:val="0"/>
      <w:marRight w:val="0"/>
      <w:marTop w:val="0"/>
      <w:marBottom w:val="0"/>
      <w:divBdr>
        <w:top w:val="none" w:sz="0" w:space="0" w:color="auto"/>
        <w:left w:val="none" w:sz="0" w:space="0" w:color="auto"/>
        <w:bottom w:val="none" w:sz="0" w:space="0" w:color="auto"/>
        <w:right w:val="none" w:sz="0" w:space="0" w:color="auto"/>
      </w:divBdr>
    </w:div>
    <w:div w:id="1445341523">
      <w:bodyDiv w:val="1"/>
      <w:marLeft w:val="0"/>
      <w:marRight w:val="0"/>
      <w:marTop w:val="0"/>
      <w:marBottom w:val="0"/>
      <w:divBdr>
        <w:top w:val="none" w:sz="0" w:space="0" w:color="auto"/>
        <w:left w:val="none" w:sz="0" w:space="0" w:color="auto"/>
        <w:bottom w:val="none" w:sz="0" w:space="0" w:color="auto"/>
        <w:right w:val="none" w:sz="0" w:space="0" w:color="auto"/>
      </w:divBdr>
    </w:div>
    <w:div w:id="1593466716">
      <w:bodyDiv w:val="1"/>
      <w:marLeft w:val="0"/>
      <w:marRight w:val="0"/>
      <w:marTop w:val="0"/>
      <w:marBottom w:val="0"/>
      <w:divBdr>
        <w:top w:val="none" w:sz="0" w:space="0" w:color="auto"/>
        <w:left w:val="none" w:sz="0" w:space="0" w:color="auto"/>
        <w:bottom w:val="none" w:sz="0" w:space="0" w:color="auto"/>
        <w:right w:val="none" w:sz="0" w:space="0" w:color="auto"/>
      </w:divBdr>
      <w:divsChild>
        <w:div w:id="237984300">
          <w:marLeft w:val="0"/>
          <w:marRight w:val="0"/>
          <w:marTop w:val="0"/>
          <w:marBottom w:val="0"/>
          <w:divBdr>
            <w:top w:val="none" w:sz="0" w:space="0" w:color="auto"/>
            <w:left w:val="none" w:sz="0" w:space="0" w:color="auto"/>
            <w:bottom w:val="none" w:sz="0" w:space="0" w:color="auto"/>
            <w:right w:val="none" w:sz="0" w:space="0" w:color="auto"/>
          </w:divBdr>
        </w:div>
        <w:div w:id="853113500">
          <w:marLeft w:val="0"/>
          <w:marRight w:val="0"/>
          <w:marTop w:val="0"/>
          <w:marBottom w:val="0"/>
          <w:divBdr>
            <w:top w:val="none" w:sz="0" w:space="0" w:color="auto"/>
            <w:left w:val="none" w:sz="0" w:space="0" w:color="auto"/>
            <w:bottom w:val="none" w:sz="0" w:space="0" w:color="auto"/>
            <w:right w:val="none" w:sz="0" w:space="0" w:color="auto"/>
          </w:divBdr>
        </w:div>
        <w:div w:id="1549949108">
          <w:marLeft w:val="0"/>
          <w:marRight w:val="0"/>
          <w:marTop w:val="0"/>
          <w:marBottom w:val="0"/>
          <w:divBdr>
            <w:top w:val="none" w:sz="0" w:space="0" w:color="auto"/>
            <w:left w:val="none" w:sz="0" w:space="0" w:color="auto"/>
            <w:bottom w:val="none" w:sz="0" w:space="0" w:color="auto"/>
            <w:right w:val="none" w:sz="0" w:space="0" w:color="auto"/>
          </w:divBdr>
        </w:div>
        <w:div w:id="1652296379">
          <w:marLeft w:val="0"/>
          <w:marRight w:val="0"/>
          <w:marTop w:val="0"/>
          <w:marBottom w:val="0"/>
          <w:divBdr>
            <w:top w:val="none" w:sz="0" w:space="0" w:color="auto"/>
            <w:left w:val="none" w:sz="0" w:space="0" w:color="auto"/>
            <w:bottom w:val="none" w:sz="0" w:space="0" w:color="auto"/>
            <w:right w:val="none" w:sz="0" w:space="0" w:color="auto"/>
          </w:divBdr>
        </w:div>
      </w:divsChild>
    </w:div>
    <w:div w:id="1907258125">
      <w:bodyDiv w:val="1"/>
      <w:marLeft w:val="0"/>
      <w:marRight w:val="0"/>
      <w:marTop w:val="0"/>
      <w:marBottom w:val="0"/>
      <w:divBdr>
        <w:top w:val="none" w:sz="0" w:space="0" w:color="auto"/>
        <w:left w:val="none" w:sz="0" w:space="0" w:color="auto"/>
        <w:bottom w:val="none" w:sz="0" w:space="0" w:color="auto"/>
        <w:right w:val="none" w:sz="0" w:space="0" w:color="auto"/>
      </w:divBdr>
    </w:div>
    <w:div w:id="2117796071">
      <w:bodyDiv w:val="1"/>
      <w:marLeft w:val="0"/>
      <w:marRight w:val="0"/>
      <w:marTop w:val="0"/>
      <w:marBottom w:val="0"/>
      <w:divBdr>
        <w:top w:val="none" w:sz="0" w:space="0" w:color="auto"/>
        <w:left w:val="none" w:sz="0" w:space="0" w:color="auto"/>
        <w:bottom w:val="none" w:sz="0" w:space="0" w:color="auto"/>
        <w:right w:val="none" w:sz="0" w:space="0" w:color="auto"/>
      </w:divBdr>
      <w:divsChild>
        <w:div w:id="1821069796">
          <w:marLeft w:val="0"/>
          <w:marRight w:val="240"/>
          <w:marTop w:val="0"/>
          <w:marBottom w:val="0"/>
          <w:divBdr>
            <w:top w:val="none" w:sz="0" w:space="0" w:color="auto"/>
            <w:left w:val="none" w:sz="0" w:space="0" w:color="auto"/>
            <w:bottom w:val="none" w:sz="0" w:space="0" w:color="auto"/>
            <w:right w:val="none" w:sz="0" w:space="0" w:color="auto"/>
          </w:divBdr>
          <w:divsChild>
            <w:div w:id="1635673855">
              <w:marLeft w:val="0"/>
              <w:marRight w:val="0"/>
              <w:marTop w:val="0"/>
              <w:marBottom w:val="0"/>
              <w:divBdr>
                <w:top w:val="none" w:sz="0" w:space="0" w:color="auto"/>
                <w:left w:val="none" w:sz="0" w:space="0" w:color="auto"/>
                <w:bottom w:val="none" w:sz="0" w:space="0" w:color="auto"/>
                <w:right w:val="none" w:sz="0" w:space="0" w:color="auto"/>
              </w:divBdr>
              <w:divsChild>
                <w:div w:id="2080321365">
                  <w:marLeft w:val="0"/>
                  <w:marRight w:val="0"/>
                  <w:marTop w:val="0"/>
                  <w:marBottom w:val="0"/>
                  <w:divBdr>
                    <w:top w:val="none" w:sz="0" w:space="0" w:color="auto"/>
                    <w:left w:val="none" w:sz="0" w:space="0" w:color="auto"/>
                    <w:bottom w:val="none" w:sz="0" w:space="0" w:color="auto"/>
                    <w:right w:val="none" w:sz="0" w:space="0" w:color="auto"/>
                  </w:divBdr>
                  <w:divsChild>
                    <w:div w:id="112673146">
                      <w:marLeft w:val="0"/>
                      <w:marRight w:val="0"/>
                      <w:marTop w:val="0"/>
                      <w:marBottom w:val="0"/>
                      <w:divBdr>
                        <w:top w:val="none" w:sz="0" w:space="0" w:color="auto"/>
                        <w:left w:val="none" w:sz="0" w:space="0" w:color="auto"/>
                        <w:bottom w:val="none" w:sz="0" w:space="0" w:color="auto"/>
                        <w:right w:val="none" w:sz="0" w:space="0" w:color="auto"/>
                      </w:divBdr>
                      <w:divsChild>
                        <w:div w:id="1094594427">
                          <w:marLeft w:val="0"/>
                          <w:marRight w:val="0"/>
                          <w:marTop w:val="0"/>
                          <w:marBottom w:val="0"/>
                          <w:divBdr>
                            <w:top w:val="none" w:sz="0" w:space="0" w:color="auto"/>
                            <w:left w:val="none" w:sz="0" w:space="0" w:color="auto"/>
                            <w:bottom w:val="none" w:sz="0" w:space="0" w:color="auto"/>
                            <w:right w:val="none" w:sz="0" w:space="0" w:color="auto"/>
                          </w:divBdr>
                          <w:divsChild>
                            <w:div w:id="899024167">
                              <w:marLeft w:val="0"/>
                              <w:marRight w:val="0"/>
                              <w:marTop w:val="0"/>
                              <w:marBottom w:val="0"/>
                              <w:divBdr>
                                <w:top w:val="none" w:sz="0" w:space="0" w:color="auto"/>
                                <w:left w:val="none" w:sz="0" w:space="0" w:color="auto"/>
                                <w:bottom w:val="none" w:sz="0" w:space="0" w:color="auto"/>
                                <w:right w:val="none" w:sz="0" w:space="0" w:color="auto"/>
                              </w:divBdr>
                              <w:divsChild>
                                <w:div w:id="1293488257">
                                  <w:marLeft w:val="0"/>
                                  <w:marRight w:val="0"/>
                                  <w:marTop w:val="0"/>
                                  <w:marBottom w:val="0"/>
                                  <w:divBdr>
                                    <w:top w:val="none" w:sz="0" w:space="0" w:color="auto"/>
                                    <w:left w:val="none" w:sz="0" w:space="0" w:color="auto"/>
                                    <w:bottom w:val="none" w:sz="0" w:space="0" w:color="auto"/>
                                    <w:right w:val="none" w:sz="0" w:space="0" w:color="auto"/>
                                  </w:divBdr>
                                  <w:divsChild>
                                    <w:div w:id="997416925">
                                      <w:marLeft w:val="0"/>
                                      <w:marRight w:val="0"/>
                                      <w:marTop w:val="0"/>
                                      <w:marBottom w:val="0"/>
                                      <w:divBdr>
                                        <w:top w:val="none" w:sz="0" w:space="0" w:color="auto"/>
                                        <w:left w:val="none" w:sz="0" w:space="0" w:color="auto"/>
                                        <w:bottom w:val="none" w:sz="0" w:space="0" w:color="auto"/>
                                        <w:right w:val="none" w:sz="0" w:space="0" w:color="auto"/>
                                      </w:divBdr>
                                    </w:div>
                                  </w:divsChild>
                                </w:div>
                                <w:div w:id="17520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48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univermv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l@univermv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74334-CD03-4DC4-A214-3C4B7BF8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3561</Words>
  <Characters>20304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23818</CharactersWithSpaces>
  <SharedDoc>false</SharedDoc>
  <HLinks>
    <vt:vector size="12" baseType="variant">
      <vt:variant>
        <vt:i4>6357061</vt:i4>
      </vt:variant>
      <vt:variant>
        <vt:i4>3</vt:i4>
      </vt:variant>
      <vt:variant>
        <vt:i4>0</vt:i4>
      </vt:variant>
      <vt:variant>
        <vt:i4>5</vt:i4>
      </vt:variant>
      <vt:variant>
        <vt:lpwstr>mailto:mail@univermvd.ru</vt:lpwstr>
      </vt:variant>
      <vt:variant>
        <vt:lpwstr/>
      </vt:variant>
      <vt:variant>
        <vt:i4>6357061</vt:i4>
      </vt:variant>
      <vt:variant>
        <vt:i4>0</vt:i4>
      </vt:variant>
      <vt:variant>
        <vt:i4>0</vt:i4>
      </vt:variant>
      <vt:variant>
        <vt:i4>5</vt:i4>
      </vt:variant>
      <vt:variant>
        <vt:lpwstr>mailto:mail@univermvd.ru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Огаркова Наталья Олеговна</cp:lastModifiedBy>
  <cp:revision>7</cp:revision>
  <cp:lastPrinted>2022-12-13T08:58:00Z</cp:lastPrinted>
  <dcterms:created xsi:type="dcterms:W3CDTF">2023-04-28T14:17:00Z</dcterms:created>
  <dcterms:modified xsi:type="dcterms:W3CDTF">2023-06-26T08:39:00Z</dcterms:modified>
</cp:coreProperties>
</file>