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3780EE7D"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w:t>
      </w:r>
      <w:r w:rsidR="00F35500" w:rsidRPr="004B68ED">
        <w:rPr>
          <w:rFonts w:ascii="Antiqua" w:hAnsi="Antiqua"/>
          <w:lang w:val="en-US"/>
        </w:rPr>
        <w:t>2</w:t>
      </w:r>
      <w:r w:rsidRPr="003F242E">
        <w:rPr>
          <w:rFonts w:ascii="Antiqua" w:hAnsi="Antiqua"/>
          <w:lang w:val="en-US"/>
        </w:rPr>
        <w:t xml:space="preserve"> (</w:t>
      </w:r>
      <w:r w:rsidR="00F35500" w:rsidRPr="004B68ED">
        <w:rPr>
          <w:rFonts w:ascii="Antiqua" w:hAnsi="Antiqua"/>
          <w:lang w:val="en-US"/>
        </w:rPr>
        <w:t>60</w:t>
      </w:r>
      <w:r w:rsidRPr="003F242E">
        <w:rPr>
          <w:rFonts w:ascii="Antiqua" w:hAnsi="Antiqua"/>
          <w:lang w:val="en-US"/>
        </w:rPr>
        <w:t>), 202</w:t>
      </w:r>
      <w:r w:rsidR="00504B8C">
        <w:rPr>
          <w:rFonts w:ascii="Antiqua" w:hAnsi="Antiqua"/>
          <w:lang w:val="en-US"/>
        </w:rPr>
        <w:t>2</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2278272" behindDoc="0" locked="1" layoutInCell="1" allowOverlap="1" wp14:anchorId="4911E45C" wp14:editId="1948D9EB">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B1C35" id="Line 3308" o:spid="_x0000_s1026" style="position:absolute;z-index:2522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YygEAAHoDAAAOAAAAZHJzL2Uyb0RvYy54bWysU02P2yAQvVfqf0DcGztJG0VWnD1ku72k&#10;baTd/oAJYBsVGAQkTv59B/Kx2/ZW1QfEMPMeb97g1cPJGnZUIWp0LZ9Oas6UEyi161v+4+Xpw5Kz&#10;mMBJMOhUy88q8of1+3er0TdqhgMaqQIjEheb0bd8SMk3VRXFoCzECXrlKNlhsJAoDH0lA4zEbk01&#10;q+tFNWKQPqBQMdLp4yXJ14W/65RI37suqsRMy0lbKmso6z6v1XoFTR/AD1pcZcA/qLCgHV16p3qE&#10;BOwQ9F9UVouAEbs0EWgr7DotVOmBupnWf3TzPIBXpRcyJ/q7TfH/0Ypvx11gWrb802zBmQNLQ9pq&#10;p9h8Xi+zPaOPDVVt3C7kBsXJPfstip+ROdwM4HpVZL6cPSGnGVH9BslB9HTJfvyKkmrgkLB4deqC&#10;zZTkAjuVkZzvI1GnxAQdflwsF/OaJiduuQqaG9CHmL4otCxvWm5IdiGG4zamLASaW0m+x+GTNqZM&#10;3Dg2tny+nBZq66l/uTcFHNFomQszJIZ+vzGBHSG/n/KVDinztizgwclCPCiQn6/7BNpc9iTEuKsx&#10;2YuLq3uU5124GUYDLoqvjzG/oLdxQb/+MutfAAAA//8DAFBLAwQUAAYACAAAACEAuBYFYNoAAAAF&#10;AQAADwAAAGRycy9kb3ducmV2LnhtbEyOQU/CQBSE7yb+h80z8QZbJVop3RIkIYbIRfQHPLqPtqH7&#10;tuku0P57n170NJnMZObLl4Nr1YX60Hg28DBNQBGX3jZcGfj63ExeQIWIbLH1TAZGCrAsbm9yzKy/&#10;8gdd9rFSMsIhQwN1jF2mdShrchimviOW7Oh7h1FsX2nb41XGXasfk+RZO2xYHmrsaF1TedqfnYF4&#10;St7eX3EzrtxxG6v5WLrtemfM/d2wWoCKNMS/MvzgCzoUwnTwZ7ZBtQYmMykaeBKRNJ2lKajDr9dF&#10;rv/TF98AAAD//wMAUEsBAi0AFAAGAAgAAAAhALaDOJL+AAAA4QEAABMAAAAAAAAAAAAAAAAAAAAA&#10;AFtDb250ZW50X1R5cGVzXS54bWxQSwECLQAUAAYACAAAACEAOP0h/9YAAACUAQAACwAAAAAAAAAA&#10;AAAAAAAvAQAAX3JlbHMvLnJlbHNQSwECLQAUAAYACAAAACEAqPmQmMoBAAB6AwAADgAAAAAAAAAA&#10;AAAAAAAuAgAAZHJzL2Uyb0RvYy54bWxQSwECLQAUAAYACAAAACEAuBYFYNoAAAAFAQAADwAAAAAA&#10;AAAAAAAAAAAkBAAAZHJzL2Rvd25yZXYueG1sUEsFBgAAAAAEAAQA8wAAACsFA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2242432" behindDoc="0" locked="1" layoutInCell="1" allowOverlap="1" wp14:anchorId="1761C202" wp14:editId="1ADCCE16">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52E32B7" id="Line 3307" o:spid="_x0000_s1026" style="position:absolute;z-index:2522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uxlgEAABoDAAAOAAAAZHJzL2Uyb0RvYy54bWysUsFOGzEQvVfiHyzfG29CW9AqGw4guKRt&#10;JOADJl47a9X2WLbJbv6+Y0MCtDfEZeQZzzy/N8/Lq8lZtlcxGfQdn88azpSX2Bu/6/jjw+3XS85S&#10;Bt+DRa86flCJX63OvizH0KoFDmh7FRmB+NSOoeNDzqEVIslBOUgzDMrTpcboIFMad6KPMBK6s2LR&#10;ND/EiLEPEaVKiao3z5d8VfG1VjL/1jqpzGzHiVuuMda4LVGsltDuIoTByBca8AEWDoynR09QN5CB&#10;PUXzH5QzMmJCnWcSnUCtjVRVA6mZN/+ouR8gqKqFlpPCaU3p82Dlr/0mMtN3/PvigjMPjkxaG6/Y&#10;+XlzUdYzhtRS17XfxCJQTv4+rFH+Sczj9QB+pyrNh0OgyXmZEO9GSpICPbIdf2JPPfCUse5q0tEV&#10;SNoCm6olh5MlaspMUvHbJZnckHPyeCegPQ6GmPKdQsfKoeOWaFdg2K9TLkSgPbaUdzzeGmur49a/&#10;K1BjqVTiheuz6i32h008CiIDKuLLZykOv83r9OuXXv0FAAD//wMAUEsDBBQABgAIAAAAIQAkyFQL&#10;3AAAAAgBAAAPAAAAZHJzL2Rvd25yZXYueG1sTI/NTsMwEITvSLyDtUjcWoffpCFOhUDAoSdapKo3&#10;N16S0Hgd2W6Svj2LOMBxZ0az3xTLyXZiQB9aRwqu5gkIpMqZlmoFH5uXWQYiRE1Gd45QwQkDLMvz&#10;s0Lnxo30jsM61oJLKORaQRNjn0sZqgatDnPXI7H36bzVkU9fS+P1yOW2k9dJci+tbok/NLrHpwar&#10;w/poFYTnw9Z97ca3bFj4Da5O2yp9vVHq8mJ6fAARcYp/YfjBZ3QomWnvjmSC6BTM0jtOsp7wJPbT&#10;24yF/a8gy0L+H1B+AwAA//8DAFBLAQItABQABgAIAAAAIQC2gziS/gAAAOEBAAATAAAAAAAAAAAA&#10;AAAAAAAAAABbQ29udGVudF9UeXBlc10ueG1sUEsBAi0AFAAGAAgAAAAhADj9If/WAAAAlAEAAAsA&#10;AAAAAAAAAAAAAAAALwEAAF9yZWxzLy5yZWxzUEsBAi0AFAAGAAgAAAAhAAZkK7GWAQAAGgMAAA4A&#10;AAAAAAAAAAAAAAAALgIAAGRycy9lMm9Eb2MueG1sUEsBAi0AFAAGAAgAAAAhACTIVAvcAAAACAEA&#10;AA8AAAAAAAAAAAAAAAAA8AMAAGRycy9kb3ducmV2LnhtbFBLBQYAAAAABAAEAPMAAAD5BAAAAAA=&#10;" stroked="f">
                <w10:anchorlock/>
              </v:line>
            </w:pict>
          </mc:Fallback>
        </mc:AlternateContent>
      </w:r>
      <w:r w:rsidRPr="003F242E">
        <w:rPr>
          <w:noProof/>
          <w:sz w:val="28"/>
          <w:szCs w:val="28"/>
        </w:rPr>
        <mc:AlternateContent>
          <mc:Choice Requires="wps">
            <w:drawing>
              <wp:anchor distT="0" distB="0" distL="114300" distR="114300" simplePos="0" relativeHeight="252206592" behindDoc="0" locked="1" layoutInCell="1" allowOverlap="1" wp14:anchorId="237846AD" wp14:editId="23DAE0EF">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27E7C" id="Line 3306" o:spid="_x0000_s1026" style="position:absolute;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e0lQEAABoDAAAOAAAAZHJzL2Uyb0RvYy54bWysUsFuGyEQvUfqPyDuNWunjaKV1zkkSi9O&#10;YinJB4xZ8KICg4B413/fgcRO3d6qXkbMMPN4bx7Lm8lZtlcxGfQdn88azpSX2Bu/6/jry/3Xa85S&#10;Bt+DRa86flCJ36y+XCzH0KoFDmh7FRmB+NSOoeNDzqEVIslBOUgzDMrTpcboIFMad6KPMBK6s2LR&#10;NFdixNiHiFKlRNW790u+qvhaK5mftE4qM9tx4pZrjDVuSxSrJbS7CGEw8oMG/AMLB8bToyeoO8jA&#10;3qL5C8oZGTGhzjOJTqDWRqqqgdTMmz/UPA8QVNVCy0nhtKb0/2Dl434Tmek7/n1BVnlwZNLaeMUu&#10;L5ursp4xpJa6bv0mFoFy8s9hjfJnYh5vB/A7VWm+HAJNzsuEOBspSQr0yHZ8wJ564C1j3dWkoyuQ&#10;tAU2VUsOJ0vUlJmk4rdrMrkh5+TxTkB7HAwx5R8KHSuHjluiXYFhv065EIH22FLe8XhvrK2OW39W&#10;oMZSqcQL13fVW+wPm3gURAZUxI/PUhz+Pa/Tn1969QsAAP//AwBQSwMEFAAGAAgAAAAhAI9R7OTb&#10;AAAACAEAAA8AAABkcnMvZG93bnJldi54bWxMT8tOwzAQvCPxD9ZW4kadgkhLiFMhEHDg1Bap4ubG&#10;SxIaryPbTdK/ZysO7Wk1D83O5MvRtqJHHxpHCmbTBARS6UxDlYKvzdvtAkSImoxuHaGCIwZYFtdX&#10;uc6MG2iF/TpWgkMoZFpBHWOXSRnKGq0OU9chsfbjvNWRoa+k8XrgcNvKuyRJpdUN8Ydad/hSY7lf&#10;H6yC8Lrfut/v4WPRP/oNfh635fz9Xqmbyfj8BCLiGM9mONXn6lBwp507kAmiZZw8sPN0eRLr8zRl&#10;YvdPyCKXlwOKPwAAAP//AwBQSwECLQAUAAYACAAAACEAtoM4kv4AAADhAQAAEwAAAAAAAAAAAAAA&#10;AAAAAAAAW0NvbnRlbnRfVHlwZXNdLnhtbFBLAQItABQABgAIAAAAIQA4/SH/1gAAAJQBAAALAAAA&#10;AAAAAAAAAAAAAC8BAABfcmVscy8ucmVsc1BLAQItABQABgAIAAAAIQDRIJe0lQEAABoDAAAOAAAA&#10;AAAAAAAAAAAAAC4CAABkcnMvZTJvRG9jLnhtbFBLAQItABQABgAIAAAAIQCPUezk2wAAAAgBAAAP&#10;AAAAAAAAAAAAAAAAAO8DAABkcnMvZG93bnJldi54bWxQSwUGAAAAAAQABADzAAAA9wQAAAAA&#10;" stroked="f">
                <w10:anchorlock/>
              </v:line>
            </w:pict>
          </mc:Fallback>
        </mc:AlternateContent>
      </w:r>
      <w:r w:rsidRPr="003F242E">
        <w:rPr>
          <w:noProof/>
          <w:sz w:val="28"/>
          <w:szCs w:val="28"/>
        </w:rPr>
        <mc:AlternateContent>
          <mc:Choice Requires="wps">
            <w:drawing>
              <wp:anchor distT="0" distB="0" distL="114300" distR="114300" simplePos="0" relativeHeight="252170752" behindDoc="0" locked="1" layoutInCell="1" allowOverlap="1" wp14:anchorId="157F5AFD" wp14:editId="1EF3FA7B">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B17453" id="Line 3305" o:spid="_x0000_s1026" style="position:absolute;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3BlgEAABoDAAAOAAAAZHJzL2Uyb0RvYy54bWysUsFOGzEQvVfqP1i+N96EUsEqGw4gekkh&#10;EvABE6+dtWp7LNtkN3/fsSGhtDfEZeQZzzy/N8/Lq8lZtlcxGfQdn88azpSX2Bu/6/jT4+23C85S&#10;Bt+DRa86flCJX62+flmOoVULHND2KjIC8akdQ8eHnEMrRJKDcpBmGJSnS43RQaY07kQfYSR0Z8Wi&#10;aX6IEWMfIkqVElVvXi75quJrrWS+1zqpzGzHiVuuMda4LVGsltDuIoTByFca8AEWDoynR09QN5CB&#10;PUfzH5QzMmJCnWcSnUCtjVRVA6mZN/+oeRggqKqFlpPCaU3p82Dl3X4Tmek7fr645MyDI5PWxit2&#10;dtacl/WMIbXUde03sQiUk38Ia5S/E/N4PYDfqUrz8RBocl4mxLuRkqRAj2zHX9hTDzxnrLuadHQF&#10;krbApmrJ4WSJmjKTVPx+QSY35Jw83gloj4MhpvxToWPl0HFLtCsw7NcpFyLQHlvKOx5vjbXVcevf&#10;FaixVCrxwvVF9Rb7wyYeBZEBFfH1sxSH/87r9NuXXv0BAAD//wMAUEsDBBQABgAIAAAAIQAkyFQL&#10;3AAAAAgBAAAPAAAAZHJzL2Rvd25yZXYueG1sTI/NTsMwEITvSLyDtUjcWoffpCFOhUDAoSdapKo3&#10;N16S0Hgd2W6Svj2LOMBxZ0az3xTLyXZiQB9aRwqu5gkIpMqZlmoFH5uXWQYiRE1Gd45QwQkDLMvz&#10;s0Lnxo30jsM61oJLKORaQRNjn0sZqgatDnPXI7H36bzVkU9fS+P1yOW2k9dJci+tbok/NLrHpwar&#10;w/poFYTnw9Z97ca3bFj4Da5O2yp9vVHq8mJ6fAARcYp/YfjBZ3QomWnvjmSC6BTM0jtOsp7wJPbT&#10;24yF/a8gy0L+H1B+AwAA//8DAFBLAQItABQABgAIAAAAIQC2gziS/gAAAOEBAAATAAAAAAAAAAAA&#10;AAAAAAAAAABbQ29udGVudF9UeXBlc10ueG1sUEsBAi0AFAAGAAgAAAAhADj9If/WAAAAlAEAAAsA&#10;AAAAAAAAAAAAAAAALwEAAF9yZWxzLy5yZWxzUEsBAi0AFAAGAAgAAAAhAKZbLcGWAQAAGgMAAA4A&#10;AAAAAAAAAAAAAAAALgIAAGRycy9lMm9Eb2MueG1sUEsBAi0AFAAGAAgAAAAhACTIVAvcAAAACAEA&#10;AA8AAAAAAAAAAAAAAAAA8AMAAGRycy9kb3ducmV2LnhtbFBLBQYAAAAABAAEAPMAAAD5BAAAAAA=&#10;" stroked="f">
                <w10:anchorlock/>
              </v:line>
            </w:pict>
          </mc:Fallback>
        </mc:AlternateContent>
      </w:r>
      <w:r w:rsidRPr="003F242E">
        <w:rPr>
          <w:noProof/>
          <w:sz w:val="28"/>
          <w:szCs w:val="28"/>
        </w:rPr>
        <mc:AlternateContent>
          <mc:Choice Requires="wps">
            <w:drawing>
              <wp:anchor distT="0" distB="0" distL="114300" distR="114300" simplePos="0" relativeHeight="252134912" behindDoc="0" locked="1" layoutInCell="1" allowOverlap="1" wp14:anchorId="0C6D3871" wp14:editId="10DD095E">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097301" id="Line 3304" o:spid="_x0000_s1026" style="position:absolute;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RNjwEAABQDAAAOAAAAZHJzL2Uyb0RvYy54bWysUsFuGyEQvUfqPyDuMeu4raKV1zkkSi9u&#10;aynJB4xZ8KIAg4B413/fAcdOk96qXEYwzLx57w3Lm8lZtlcxGfQdn88azpSX2Bu/6/jT4/3lNWcp&#10;g+/BolcdP6jEb1ZfLpZjaNUVDmh7FRmB+NSOoeNDzqEVIslBOUgzDMrTo8boINM17kQfYSR0Z8VV&#10;03wXI8Y+RJQqJcreHR/5quJrrWT+rXVSmdmOE7dcY6xxW6JYLaHdRQiDka804D9YODCehp6h7iAD&#10;e4nmHyhnZMSEOs8kOoFaG6mqBlIzbz6oeRggqKqFzEnhbFP6PFj5a7+JzPQd/7Ygfzw4WtLaeMUW&#10;i+ZrsWcMqaWqW7+JRaCc/ENYo3xOzOPtAH6nKs3HQ6DOeekQ71rKJQUash1/Yk818JKxejXp6Aok&#10;ucCmupLDeSVqykwek/KUFdCeWkJM+YdCx8qh45YIV0jYr1MuFKA9lZQJHu+NtXXX1r9LUGHJVMqF&#10;5VHvFvvDJp6kkPUV8fWblN3+fa/db5959QcAAP//AwBQSwMEFAAGAAgAAAAhAFsmcAnaAAAABwEA&#10;AA8AAABkcnMvZG93bnJldi54bWxMj0FPwkAQhe8m/IfNkHiDrRgFareEaNSDJ8CEcFu6Y1vpzja7&#10;S1v+vaMe9Pjmvbz5XrYabCM69KF2pOBmmoBAKpypqVTwvnueLECEqMnoxhEquGCAVT66ynRqXE8b&#10;7LaxFFxCIdUKqhjbVMpQVGh1mLoWib0P562OLH0pjdc9l9tGzpLkXlpdE3+odIuPFRan7dkqCE+n&#10;vfs89K+Lbul3+HbZF/OXW6Wux8P6AUTEIf6F4Ruf0SFnpqM7kwmiUTCZ33GS7wlPYv9HH3+1zDP5&#10;nz//AgAA//8DAFBLAQItABQABgAIAAAAIQC2gziS/gAAAOEBAAATAAAAAAAAAAAAAAAAAAAAAABb&#10;Q29udGVudF9UeXBlc10ueG1sUEsBAi0AFAAGAAgAAAAhADj9If/WAAAAlAEAAAsAAAAAAAAAAAAA&#10;AAAALwEAAF9yZWxzLy5yZWxzUEsBAi0AFAAGAAgAAAAhAKS15E2PAQAAFAMAAA4AAAAAAAAAAAAA&#10;AAAALgIAAGRycy9lMm9Eb2MueG1sUEsBAi0AFAAGAAgAAAAhAFsmcAnaAAAABwEAAA8AAAAAAAAA&#10;AAAAAAAA6QMAAGRycy9kb3ducmV2LnhtbFBLBQYAAAAABAAEAPMAAADwBAAAAAA=&#10;" stroked="f">
                <w10:anchorlock/>
              </v:line>
            </w:pict>
          </mc:Fallback>
        </mc:AlternateContent>
      </w:r>
      <w:r w:rsidRPr="003F242E">
        <w:rPr>
          <w:noProof/>
          <w:sz w:val="28"/>
          <w:szCs w:val="28"/>
        </w:rPr>
        <mc:AlternateContent>
          <mc:Choice Requires="wps">
            <w:drawing>
              <wp:anchor distT="0" distB="0" distL="114300" distR="114300" simplePos="0" relativeHeight="252099072" behindDoc="0" locked="1" layoutInCell="1" allowOverlap="1" wp14:anchorId="07F873FC" wp14:editId="0ABD15F9">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1958C4D" id="Line 3303" o:spid="_x0000_s1026" style="position:absolute;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uulwEAABoDAAAOAAAAZHJzL2Uyb0RvYy54bWysUsFuGyEQvVfqPyDuNetsa0Urr3NIlF7c&#10;1lLSDxiz4EUBBgHxrv++A4ndpL1VvYyYYebx3jzWN7Oz7KhiMuh7vlw0nCkvcTD+0POfj/efrjlL&#10;GfwAFr3q+UklfrP5+GE9hU5d4Yh2UJERiE/dFHo+5hw6IZIclYO0wKA8XWqMDjKl8SCGCBOhOyuu&#10;mmYlJoxDiChVSlS9e7nkm4qvtZL5h9ZJZWZ7TtxyjbHGfYlis4buECGMRr7SgH9g4cB4evQCdQcZ&#10;2HM0f0E5IyMm1Hkh0QnU2khVNZCaZfOHmocRgqpaaDkpXNaU/h+s/H7cRWaGnn9pl5x5cGTS1njF&#10;2rZpy3qmkDrquvW7WATK2T+ELcqnxDzejuAPqtJ8PAWaXJYJ8W6kJCnQI/vpGw7UA88Z665mHV2B&#10;pC2wuVpyulii5swkFT+vrldtQ87J852A7jwYYspfFTpWDj23RLsCw3GbciEC3bmlvOPx3lhbHbf+&#10;XYEaS6USL1xfVO9xOO3iWRAZUBFfP0tx+G1ep39/6c0vAAAA//8DAFBLAwQUAAYACAAAACEAYQXw&#10;KtsAAAAIAQAADwAAAGRycy9kb3ducmV2LnhtbExPy07DMBC8I/UfrK3EjTrl1RDiVAgEHHqiRaq4&#10;ufGSpI3Xke0m6d+zFQc4reah2Zl8OdpW9OhD40jBfJaAQCqdaahS8Ll5vUpBhKjJ6NYRKjhhgGUx&#10;uch1ZtxAH9ivYyU4hEKmFdQxdpmUoazR6jBzHRJr385bHRn6ShqvBw63rbxOkntpdUP8odYdPtdY&#10;HtZHqyC8HLZu/zW8p/2D3+DqtC0XbzdKXU7Hp0cQEcf4Z4Zzfa4OBXfauSOZIFrGyR07z5cnsb64&#10;TZnY/RKyyOX/AcUPAAAA//8DAFBLAQItABQABgAIAAAAIQC2gziS/gAAAOEBAAATAAAAAAAAAAAA&#10;AAAAAAAAAABbQ29udGVudF9UeXBlc10ueG1sUEsBAi0AFAAGAAgAAAAhADj9If/WAAAAlAEAAAsA&#10;AAAAAAAAAAAAAAAALwEAAF9yZWxzLy5yZWxzUEsBAi0AFAAGAAgAAAAhACMgu66XAQAAGgMAAA4A&#10;AAAAAAAAAAAAAAAALgIAAGRycy9lMm9Eb2MueG1sUEsBAi0AFAAGAAgAAAAhAGEF8CrbAAAACAEA&#10;AA8AAAAAAAAAAAAAAAAA8QMAAGRycy9kb3ducmV2LnhtbFBLBQYAAAAABAAEAPMAAAD5BAAAAAA=&#10;" stroked="f">
                <w10:anchorlock/>
              </v:line>
            </w:pict>
          </mc:Fallback>
        </mc:AlternateContent>
      </w:r>
      <w:r w:rsidRPr="003F242E">
        <w:rPr>
          <w:noProof/>
          <w:sz w:val="28"/>
          <w:szCs w:val="28"/>
        </w:rPr>
        <mc:AlternateContent>
          <mc:Choice Requires="wps">
            <w:drawing>
              <wp:anchor distT="0" distB="0" distL="114300" distR="114300" simplePos="0" relativeHeight="252063232" behindDoc="0" locked="1" layoutInCell="1" allowOverlap="1" wp14:anchorId="76709910" wp14:editId="13009520">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C31A890" id="Line 3302" o:spid="_x0000_s1026" style="position:absolute;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9llwEAABoDAAAOAAAAZHJzL2Uyb0RvYy54bWysUsFuGyEQvVfqPyDuNWs7saKV1zkkSi5u&#10;aynpB4xZ8KICg4B413+fgcRu096qXkbMMPN4bx7r28lZdlQxGfQdn88azpSX2Bt/6PiP54cvN5yl&#10;DL4Hi151/KQSv918/rQeQ6sWOKDtVWQE4lM7ho4POYdWiCQH5SDNMChPlxqjg0xpPIg+wkjozopF&#10;06zEiLEPEaVKiar3b5d8U/G1VjJ/1zqpzGzHiVuuMda4L1Fs1tAeIoTByHca8A8sHBhPj16g7iED&#10;e4nmLyhnZMSEOs8kOoFaG6mqBlIzb/5Q8zRAUFULLSeFy5rS/4OV3467yEzf8evlgjMPjkzaGq/Y&#10;ctksynrGkFrquvO7WATKyT+FLcqfiXm8G8AfVKX5fAo0OS8T4sNISVKgR/bjV+ypB14y1l1NOroC&#10;SVtgU7XkdLFETZlJKl6tblbLhpyT5zsB7XkwxJQfFTpWDh23RLsCw3GbciEC7bmlvOPxwVhbHbf+&#10;Q4EaS6USL1zfVO+xP+3iWRAZUBHfP0tx+Pe8Tv/60ptXAAAA//8DAFBLAwQUAAYACAAAACEAKfx7&#10;XdoAAAAIAQAADwAAAGRycy9kb3ducmV2LnhtbExPu07DMBTdkfoP1kViow4F2hDiVAgEDJ3aIlVs&#10;bnxJ0sbXke0m6d9zEQOM56HzyJejbUWPPjSOFNxMExBIpTMNVQo+tq/XKYgQNRndOkIFZwywLCYX&#10;uc6MG2iN/SZWgkMoZFpBHWOXSRnKGq0OU9chsfblvNWRoa+k8XrgcNvKWZLMpdUNcUOtO3yusTxu&#10;TlZBeDnu3OFzeE/7B7/F1XlXLt5ulbq6HJ8eQUQc458ZfubzdCh4096dyATRMk7u2alglvIl1hd3&#10;KRP7X0IWufx/oPgGAAD//wMAUEsBAi0AFAAGAAgAAAAhALaDOJL+AAAA4QEAABMAAAAAAAAAAAAA&#10;AAAAAAAAAFtDb250ZW50X1R5cGVzXS54bWxQSwECLQAUAAYACAAAACEAOP0h/9YAAACUAQAACwAA&#10;AAAAAAAAAAAAAAAvAQAAX3JlbHMvLnJlbHNQSwECLQAUAAYACAAAACEAUBHfZZcBAAAaAwAADgAA&#10;AAAAAAAAAAAAAAAuAgAAZHJzL2Uyb0RvYy54bWxQSwECLQAUAAYACAAAACEAKfx7XdoAAAAIAQAA&#10;DwAAAAAAAAAAAAAAAADxAwAAZHJzL2Rvd25yZXYueG1sUEsFBgAAAAAEAAQA8wAAAPgEAAAAAA==&#10;" stroked="f">
                <w10:anchorlock/>
              </v:line>
            </w:pict>
          </mc:Fallback>
        </mc:AlternateContent>
      </w:r>
      <w:r w:rsidRPr="003F242E">
        <w:rPr>
          <w:noProof/>
          <w:sz w:val="28"/>
          <w:szCs w:val="28"/>
        </w:rPr>
        <mc:AlternateContent>
          <mc:Choice Requires="wps">
            <w:drawing>
              <wp:anchor distT="0" distB="0" distL="114300" distR="114300" simplePos="0" relativeHeight="252027392" behindDoc="0" locked="1" layoutInCell="1" allowOverlap="1" wp14:anchorId="7F3AB95E" wp14:editId="1865B1C9">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88EF41B" id="Line 3301" o:spid="_x0000_s1026" style="position:absolute;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iSlwEAABoDAAAOAAAAZHJzL2Uyb0RvYy54bWysUsFOGzEQvSP1HyzfG28IlGqVDQcQvYQ2&#10;EvQDHO84a2F7LNtkN3/fsSFpKTfEZeQZzzy/N8/L68lZtoeYDPqOz2cNZ+AV9sbvOv778e7rd85S&#10;lr6XFj10/ACJX6++nC3H0MI5Dmh7iIxAfGrH0PEh59AKkdQATqYZBvB0qTE6mSmNO9FHORK6s+K8&#10;ab6JEWMfIipIiaq3L5d8VfG1BpV/aZ0gM9tx4pZrjDVuSxSrpWx3UYbBqFca8gMsnDSeHj1B3cos&#10;2XM076CcURET6jxT6ARqbRRUDaRm3vyn5mGQAaoWWk4KpzWlz4NVP/ebyEzf8cvFgjMvHZm0Nh7Y&#10;YtHMy3rGkFrquvGbWASqyT+ENaqnxDzeDNLvoNJ8PASarBPizUhJUqBHtuM99tQjnzPWXU06ugJJ&#10;W2BTteRwsgSmzBQVLy6vyGZyTh3vhGyPgyGm/APQsXLouCXaFVju1ykTdWo9tpR3PN4Za6vj1r8p&#10;UGOpVOKF64vqLfaHTSw4RQMZUBFfP0tx+N+8dv390qs/AAAA//8DAFBLAwQUAAYACAAAACEANOQ5&#10;1doAAAAIAQAADwAAAGRycy9kb3ducmV2LnhtbExPy07DMBC8I/UfrK3EjTqlgpYQp6pAwIFTW6SK&#10;mxsvSWi8jmw3Sf+ejTjAaTUPzc5k68E2okMfakcK5rMEBFLhTE2lgo/9y80KRIiajG4coYILBljn&#10;k6tMp8b1tMVuF0vBIRRSraCKsU2lDEWFVoeZa5FY+3Le6sjQl9J43XO4beRtktxLq2viD5Vu8anC&#10;4rQ7WwXh+XRw35/926p78Ht8vxyK5etCqevpsHkEEXGIf2YY63N1yLnT0Z3JBNEwTu7YOV6exPpy&#10;MRLHX0Lmmfw/IP8BAAD//wMAUEsBAi0AFAAGAAgAAAAhALaDOJL+AAAA4QEAABMAAAAAAAAAAAAA&#10;AAAAAAAAAFtDb250ZW50X1R5cGVzXS54bWxQSwECLQAUAAYACAAAACEAOP0h/9YAAACUAQAACwAA&#10;AAAAAAAAAAAAAAAvAQAAX3JlbHMvLnJlbHNQSwECLQAUAAYACAAAACEA1iE4kpcBAAAaAwAADgAA&#10;AAAAAAAAAAAAAAAuAgAAZHJzL2Uyb0RvYy54bWxQSwECLQAUAAYACAAAACEANOQ51doAAAAIAQAA&#10;DwAAAAAAAAAAAAAAAADxAwAAZHJzL2Rvd25yZXYueG1sUEsFBgAAAAAEAAQA8wAAAPgEAAAAAA==&#10;" stroked="f">
                <w10:anchorlock/>
              </v:line>
            </w:pict>
          </mc:Fallback>
        </mc:AlternateContent>
      </w:r>
      <w:r w:rsidRPr="003F242E">
        <w:rPr>
          <w:noProof/>
          <w:sz w:val="28"/>
          <w:szCs w:val="28"/>
        </w:rPr>
        <mc:AlternateContent>
          <mc:Choice Requires="wps">
            <w:drawing>
              <wp:anchor distT="0" distB="0" distL="114300" distR="114300" simplePos="0" relativeHeight="251991552" behindDoc="0" locked="1" layoutInCell="1" allowOverlap="1" wp14:anchorId="3D984807" wp14:editId="10623899">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19F704" id="Line 3300" o:spid="_x0000_s1026" style="position:absolute;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YolwEAABoDAAAOAAAAZHJzL2Uyb0RvYy54bWysUk1PGzEQvVfqf7B8b7whEKFVNhxA9JJC&#10;JOgPmHjtrIXtsWyT3fx7xi5Job1VvYzs+Xjz5s2sbiZn2UHFZNB3fD5rOFNeYm/8vuM/n++/XXOW&#10;MvgeLHrV8aNK/Gb99ctqDK26wAFtryIjEJ/aMXR8yDm0QiQ5KAdphkF5CmqMDjJ94170EUZCd1Zc&#10;NM1SjBj7EFGqlMh79yvI1xVfayXzo9ZJZWY7TtxytbHaXbFivYJ2HyEMRr7TgH9g4cB4anqGuoMM&#10;7DWav6CckRET6jyT6ARqbaSqM9A08+aPaZ4GCKrOQuKkcJYp/T9Y+XDYRmb6jl8tLjnz4GhJG+MV&#10;WyyaKs8YUktZt34by4By8k9hg/IlMY+3A/i9qjSfj4Eq50VQ8amkfFKgJrvxB/aUA68Zq1aTjq5A&#10;kgpsqis5nleipswkOS+X18tChMlTTEB7Kgwx5e8KHSuPjluiXYHhsEm5EIH2lFL6eLw31taNW//J&#10;QYnFU4kXruV8UrvD/riNp4FoARXx/VjKhj/+a/Xvk16/AQAA//8DAFBLAwQUAAYACAAAACEAYQXw&#10;KtsAAAAIAQAADwAAAGRycy9kb3ducmV2LnhtbExPy07DMBC8I/UfrK3EjTrl1RDiVAgEHHqiRaq4&#10;ufGSpI3Xke0m6d+zFQc4reah2Zl8OdpW9OhD40jBfJaAQCqdaahS8Ll5vUpBhKjJ6NYRKjhhgGUx&#10;uch1ZtxAH9ivYyU4hEKmFdQxdpmUoazR6jBzHRJr385bHRn6ShqvBw63rbxOkntpdUP8odYdPtdY&#10;HtZHqyC8HLZu/zW8p/2D3+DqtC0XbzdKXU7Hp0cQEcf4Z4Zzfa4OBXfauSOZIFrGyR07z5cnsb64&#10;TZnY/RKyyOX/AcUPAAAA//8DAFBLAQItABQABgAIAAAAIQC2gziS/gAAAOEBAAATAAAAAAAAAAAA&#10;AAAAAAAAAABbQ29udGVudF9UeXBlc10ueG1sUEsBAi0AFAAGAAgAAAAhADj9If/WAAAAlAEAAAsA&#10;AAAAAAAAAAAAAAAALwEAAF9yZWxzLy5yZWxzUEsBAi0AFAAGAAgAAAAhAPd1ZiiXAQAAGgMAAA4A&#10;AAAAAAAAAAAAAAAALgIAAGRycy9lMm9Eb2MueG1sUEsBAi0AFAAGAAgAAAAhAGEF8CrbAAAACAEA&#10;AA8AAAAAAAAAAAAAAAAA8QMAAGRycy9kb3ducmV2LnhtbFBLBQYAAAAABAAEAPMAAAD5BAAAAAA=&#10;" stroked="f">
                <w10:anchorlock/>
              </v:line>
            </w:pict>
          </mc:Fallback>
        </mc:AlternateContent>
      </w:r>
      <w:r w:rsidRPr="003F242E">
        <w:rPr>
          <w:noProof/>
          <w:sz w:val="28"/>
          <w:szCs w:val="28"/>
        </w:rPr>
        <mc:AlternateContent>
          <mc:Choice Requires="wps">
            <w:drawing>
              <wp:anchor distT="0" distB="0" distL="114300" distR="114300" simplePos="0" relativeHeight="251955712" behindDoc="0" locked="1" layoutInCell="1" allowOverlap="1" wp14:anchorId="03299E94" wp14:editId="2322117D">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A481635" id="Line 3299" o:spid="_x0000_s1026" style="position:absolute;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ZlwEAABoDAAAOAAAAZHJzL2Uyb0RvYy54bWysUk1vGyEQvVfqf0Dca9ZOEzkrr3NIlF7c&#10;1lLSHzBmwYsKDALiXf/7DiR2mvYW5TJivt68N8PqZnKWHVRMBn3H57OGM+Ul9sbvO/7r8f7LkrOU&#10;wfdg0auOH1XiN+vPn1ZjaNUCB7S9ioxAfGrH0PEh59AKkeSgHKQZBuUpqTE6yOTGvegjjITurFg0&#10;zZUYMfYholQpUfTuOcnXFV9rJfNPrZPKzHacuOVqY7W7YsV6Be0+QhiMfKEB72DhwHgaeoa6gwzs&#10;KZr/oJyRERPqPJPoBGptpKoaSM28+UfNwwBBVS20nBTOa0ofByt/HLaRmb7jlxeXnHlwdKSN8Ypd&#10;LK6vy3rGkFqquvXbWATKyT+EDcrfiXm8HcDvVaX5eAzUOS8d4k1LcVKgIbvxO/ZUA08Z664mHV2B&#10;pC2wqZ7keD6JmjKTFPx6tVwuGmImTzkB7akxxJS/KXSsPDpuiXYFhsMm5UIE2lNJmePx3lhbL279&#10;mwAVlkglXrg+q95hf9zGkyA6QEV8+Szlwn/7tfv1S6//AAAA//8DAFBLAwQUAAYACAAAACEA76O/&#10;59sAAAAIAQAADwAAAGRycy9kb3ducmV2LnhtbExPy07DMBC8I/UfrK3EjTrl1RDiVAgEHHqiRaq4&#10;ufGSpI3Xke0m6d+zFQc4rWZnNI98OdpW9OhD40jBfJaAQCqdaahS8Ll5vUpBhKjJ6NYRKjhhgGUx&#10;uch1ZtxAH9ivYyXYhEKmFdQxdpmUoazR6jBzHRJz385bHRn6ShqvBza3rbxOkntpdUOcUOsOn2ss&#10;D+ujVRBeDlu3/xre0/7Bb3B12paLtxulLqfj0yOIiGP8E8O5PleHgjvt3JFMEC3j5I6V58uTmF/c&#10;pjxl9/uQRS7/Dyh+AAAA//8DAFBLAQItABQABgAIAAAAIQC2gziS/gAAAOEBAAATAAAAAAAAAAAA&#10;AAAAAAAAAABbQ29udGVudF9UeXBlc10ueG1sUEsBAi0AFAAGAAgAAAAhADj9If/WAAAAlAEAAAsA&#10;AAAAAAAAAAAAAAAALwEAAF9yZWxzLy5yZWxzUEsBAi0AFAAGAAgAAAAhAOsav5mXAQAAGgMAAA4A&#10;AAAAAAAAAAAAAAAALgIAAGRycy9lMm9Eb2MueG1sUEsBAi0AFAAGAAgAAAAhAO+jv+fbAAAACAEA&#10;AA8AAAAAAAAAAAAAAAAA8QMAAGRycy9kb3ducmV2LnhtbFBLBQYAAAAABAAEAPMAAAD5BAAAAAA=&#10;" stroked="f">
                <w10:anchorlock/>
              </v:line>
            </w:pict>
          </mc:Fallback>
        </mc:AlternateContent>
      </w:r>
      <w:r w:rsidRPr="003F242E">
        <w:rPr>
          <w:noProof/>
          <w:sz w:val="28"/>
          <w:szCs w:val="28"/>
        </w:rPr>
        <mc:AlternateContent>
          <mc:Choice Requires="wps">
            <w:drawing>
              <wp:anchor distT="0" distB="0" distL="114300" distR="114300" simplePos="0" relativeHeight="251919872" behindDoc="0" locked="1" layoutInCell="1" allowOverlap="1" wp14:anchorId="386FEA3F" wp14:editId="6D059BF5">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BE89EA5" id="Line 3298" o:spid="_x0000_s1026" style="position:absolute;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LplwEAABoDAAAOAAAAZHJzL2Uyb0RvYy54bWysUsFuGyEQvVfqPyDuNWu7tdyV1zkkSi9u&#10;aynpB4xZ8KICg4B413/fgcRO096qXkbMMPN4bx6bm8lZdlIxGfQdn88azpSX2Bt/7PiPx/sPa85S&#10;Bt+DRa86flaJ32zfv9uMoVULHND2KjIC8akdQ8eHnEMrRJKDcpBmGJSnS43RQaY0HkUfYSR0Z8Wi&#10;aVZixNiHiFKlRNW750u+rfhaK5m/a51UZrbjxC3XGGs8lCi2G2iPEcJg5AsN+AcWDoynR69Qd5CB&#10;PUXzF5QzMmJCnWcSnUCtjVRVA6mZN3+oeRggqKqFlpPCdU3p/8HKb6d9ZKbv+KflijMPjkzaGa/Y&#10;cvF5XdYzhtRS163fxyJQTv4h7FD+TMzj7QD+qCrNx3OgyXmZEG9GSpICPXIYv2JPPfCUse5q0tEV&#10;SNoCm6ol56slaspMUvHjar1aNuScvNwJaC+DIab8RaFj5dBxS7QrMJx2KRci0F5ayjse74211XHr&#10;3xSosVQq8cL1WfUB+/M+XgSRARXx5bMUh3/P6/Trl97+AgAA//8DAFBLAwQUAAYACAAAACEAYQXw&#10;KtsAAAAIAQAADwAAAGRycy9kb3ducmV2LnhtbExPy07DMBC8I/UfrK3EjTrl1RDiVAgEHHqiRaq4&#10;ufGSpI3Xke0m6d+zFQc4reah2Zl8OdpW9OhD40jBfJaAQCqdaahS8Ll5vUpBhKjJ6NYRKjhhgGUx&#10;uch1ZtxAH9ivYyU4hEKmFdQxdpmUoazR6jBzHRJr385bHRn6ShqvBw63rbxOkntpdUP8odYdPtdY&#10;HtZHqyC8HLZu/zW8p/2D3+DqtC0XbzdKXU7Hp0cQEcf4Z4Zzfa4OBXfauSOZIFrGyR07z5cnsb64&#10;TZnY/RKyyOX/AcUPAAAA//8DAFBLAQItABQABgAIAAAAIQC2gziS/gAAAOEBAAATAAAAAAAAAAAA&#10;AAAAAAAAAABbQ29udGVudF9UeXBlc10ueG1sUEsBAi0AFAAGAAgAAAAhADj9If/WAAAAlAEAAAsA&#10;AAAAAAAAAAAAAAAALwEAAF9yZWxzLy5yZWxzUEsBAi0AFAAGAAgAAAAhAFoeQumXAQAAGgMAAA4A&#10;AAAAAAAAAAAAAAAALgIAAGRycy9lMm9Eb2MueG1sUEsBAi0AFAAGAAgAAAAhAGEF8CrbAAAACAEA&#10;AA8AAAAAAAAAAAAAAAAA8QMAAGRycy9kb3ducmV2LnhtbFBLBQYAAAAABAAEAPMAAAD5BAAAAAA=&#10;" stroked="f">
                <w10:anchorlock/>
              </v:line>
            </w:pict>
          </mc:Fallback>
        </mc:AlternateContent>
      </w:r>
      <w:r w:rsidRPr="003F242E">
        <w:rPr>
          <w:noProof/>
          <w:sz w:val="28"/>
          <w:szCs w:val="28"/>
        </w:rPr>
        <mc:AlternateContent>
          <mc:Choice Requires="wps">
            <w:drawing>
              <wp:anchor distT="0" distB="0" distL="114300" distR="114300" simplePos="0" relativeHeight="251821568" behindDoc="0" locked="1" layoutInCell="1" allowOverlap="1" wp14:anchorId="4523A129" wp14:editId="0B3D0503">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85813B0" id="Line 3297"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dimAEAABoDAAAOAAAAZHJzL2Uyb0RvYy54bWysUsFuGyEQvVfqPyDuNWu7ddKV1zkkSi9u&#10;aynpB4xZ8KICg4B413/fgcRO096qXkbMMPN4bx7rm8lZdlQxGfQdn88azpSX2Bt/6PiPx/sP15yl&#10;DL4Hi151/KQSv9m8f7ceQ6sWOKDtVWQE4lM7ho4POYdWiCQH5SDNMChPlxqjg0xpPIg+wkjozopF&#10;06zEiLEPEaVKiap3z5d8U/G1VjJ/1zqpzGzHiVuuMda4L1Fs1tAeIoTByBca8A8sHBhPj16g7iAD&#10;e4rmLyhnZMSEOs8kOoFaG6mqBlIzb/5Q8zBAUFULLSeFy5rS/4OV3467yEzf8U/LK848ODJpa7xi&#10;y8Xnq7KeMaSWum79LhaBcvIPYYvyZ2IebwfwB1VpPp4CTc7LhHgzUpIU6JH9+BV76oGnjHVXk46u&#10;QNIW2FQtOV0sUVNmkoofV9erZUPOyfOdgPY8GGLKXxQ6Vg4dt0S7AsNxm3IhAu25pbzj8d5YWx23&#10;/k2BGkulEi9cn1XvsT/t4lkQGVARXz5Lcfj3vE6/funNLwAAAP//AwBQSwMEFAAGAAgAAAAhAHEp&#10;nfTcAAAACAEAAA8AAABkcnMvZG93bnJldi54bWxMj8FOwzAQRO9I/IO1SNxaGypICXEqBAIOnNoi&#10;VdzceElC43Vku0n69yziAMedGc2+KVaT68SAIbaeNFzNFQikytuWag3v2+fZEkRMhqzpPKGGE0ZY&#10;lednhcmtH2mNwybVgkso5kZDk1KfSxmrBp2Jc98jsffpgzOJz1BLG8zI5a6T10rdSmda4g+N6fGx&#10;weqwOToN8emw818f4+tyuAtbfDvtquxlofXlxfRwDyLhlP7C8IPP6FAy094fyUbRaZhlN5xkXfEk&#10;9rOFYmH/K8iykP8HlN8AAAD//wMAUEsBAi0AFAAGAAgAAAAhALaDOJL+AAAA4QEAABMAAAAAAAAA&#10;AAAAAAAAAAAAAFtDb250ZW50X1R5cGVzXS54bWxQSwECLQAUAAYACAAAACEAOP0h/9YAAACUAQAA&#10;CwAAAAAAAAAAAAAAAAAvAQAAX3JlbHMvLnJlbHNQSwECLQAUAAYACAAAACEAE6AHYpgBAAAaAwAA&#10;DgAAAAAAAAAAAAAAAAAuAgAAZHJzL2Uyb0RvYy54bWxQSwECLQAUAAYACAAAACEAcSmd9NwAAAAI&#10;AQAADwAAAAAAAAAAAAAAAADyAwAAZHJzL2Rvd25yZXYueG1sUEsFBgAAAAAEAAQA8wAAAPsEAAAA&#10;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C4C1C"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526790ED"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w:t>
      </w:r>
      <w:r w:rsidRPr="000B2D56">
        <w:rPr>
          <w:rFonts w:eastAsia="Calibri"/>
          <w:sz w:val="20"/>
          <w:szCs w:val="22"/>
          <w:lang w:val="en-US" w:eastAsia="en-US"/>
        </w:rPr>
        <w:t xml:space="preserve">Igor </w:t>
      </w:r>
      <w:r w:rsidR="000B2D56" w:rsidRPr="000B2D56">
        <w:rPr>
          <w:rFonts w:eastAsia="Calibri"/>
          <w:sz w:val="20"/>
          <w:szCs w:val="22"/>
          <w:lang w:val="en-US" w:eastAsia="en-US"/>
        </w:rPr>
        <w:t>E</w:t>
      </w:r>
      <w:r w:rsidRPr="000B2D56">
        <w:rPr>
          <w:rFonts w:eastAsia="Calibri"/>
          <w:sz w:val="20"/>
          <w:szCs w:val="22"/>
          <w:lang w:val="en-US" w:eastAsia="en-US"/>
        </w:rPr>
        <w:t xml:space="preserve">. </w:t>
      </w:r>
      <w:proofErr w:type="spellStart"/>
      <w:r w:rsidRPr="000B2D56">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77777777"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Pr="00A84463" w:rsidRDefault="005838B6" w:rsidP="005838B6">
      <w:pPr>
        <w:spacing w:before="20"/>
        <w:jc w:val="center"/>
        <w:rPr>
          <w:color w:val="000000"/>
          <w:sz w:val="22"/>
          <w:szCs w:val="22"/>
          <w:highlight w:val="yellow"/>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8D2926">
        <w:rPr>
          <w:sz w:val="22"/>
          <w:szCs w:val="22"/>
          <w:lang w:val="en-US"/>
        </w:rPr>
        <w:t>Trekhsvyatskaya</w:t>
      </w:r>
      <w:proofErr w:type="spellEnd"/>
      <w:r w:rsidRPr="008D2926">
        <w:rPr>
          <w:sz w:val="22"/>
          <w:szCs w:val="22"/>
          <w:lang w:val="en-US"/>
        </w:rPr>
        <w:t xml:space="preserve"> St., 16/31, office 204</w:t>
      </w:r>
    </w:p>
    <w:p w14:paraId="23E544C1" w14:textId="77777777" w:rsidR="005838B6" w:rsidRPr="008A6DF7" w:rsidRDefault="005838B6" w:rsidP="005838B6">
      <w:pPr>
        <w:spacing w:before="20"/>
        <w:jc w:val="center"/>
        <w:rPr>
          <w:color w:val="000000"/>
          <w:sz w:val="22"/>
          <w:szCs w:val="22"/>
          <w:lang w:val="en-US"/>
        </w:rPr>
      </w:pPr>
      <w:r w:rsidRPr="008D2926">
        <w:rPr>
          <w:color w:val="000000"/>
          <w:sz w:val="22"/>
          <w:szCs w:val="22"/>
          <w:lang w:val="en-US"/>
        </w:rPr>
        <w:t xml:space="preserve">Phone: (4822) </w:t>
      </w:r>
      <w:r w:rsidRPr="008D2926">
        <w:rPr>
          <w:sz w:val="22"/>
          <w:szCs w:val="22"/>
          <w:lang w:val="en-US"/>
        </w:rPr>
        <w:t xml:space="preserve">63-01-51, (4822) </w:t>
      </w:r>
      <w:r w:rsidRPr="008D2926">
        <w:rPr>
          <w:color w:val="000000"/>
          <w:sz w:val="22"/>
          <w:szCs w:val="22"/>
          <w:lang w:val="en-US"/>
        </w:rPr>
        <w:t>34-78-89</w:t>
      </w:r>
      <w:r w:rsidRPr="00EA7133">
        <w:rPr>
          <w:color w:val="000000"/>
          <w:sz w:val="22"/>
          <w:szCs w:val="22"/>
          <w:lang w:val="en-US"/>
        </w:rPr>
        <w:t xml:space="preserve">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72361A5F" w:rsidR="005838B6" w:rsidRPr="00E26CD9" w:rsidRDefault="005838B6" w:rsidP="005838B6">
      <w:pPr>
        <w:jc w:val="right"/>
        <w:rPr>
          <w:lang w:val="en-US"/>
        </w:rPr>
      </w:pPr>
      <w:r>
        <w:rPr>
          <w:noProof/>
        </w:rPr>
        <mc:AlternateContent>
          <mc:Choice Requires="wps">
            <w:drawing>
              <wp:anchor distT="0" distB="0" distL="114300" distR="114300" simplePos="0" relativeHeight="252529152" behindDoc="0" locked="0" layoutInCell="1" allowOverlap="1" wp14:anchorId="3442E8B6" wp14:editId="3EF5F312">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3DD5" id="Rectangle 514" o:spid="_x0000_s1026" style="position:absolute;margin-left:159.85pt;margin-top:88.5pt;width:73.8pt;height:33pt;z-index:2525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rAAIAAN4DAAAOAAAAZHJzL2Uyb0RvYy54bWysU1Fv0zAQfkfiP1h+p2lKutGo6TR1KkIa&#10;bGLsB7iOk1g4PnN2m5Zfz9npSmFviDxYPt/5y/d9d17eHHrD9gq9BlvxfDLlTFkJtbZtxZ+/bd59&#10;4MwHYWthwKqKH5XnN6u3b5aDK9UMOjC1QkYg1peDq3gXgiuzzMtO9cJPwClLyQawF4FCbLMaxUDo&#10;vclm0+lVNgDWDkEq7+n0bkzyVcJvGiXDQ9N4FZipOHELacW0buOarZaibFG4TssTDfEPLHqhLf30&#10;DHUngmA71K+gei0RPDRhIqHPoGm0VEkDqcmnf6l56oRTSQuZ493ZJv//YOWX/SMyXVd8XuScWdFT&#10;k76SbcK2RrF5XkSLBudLqnxyjxhFencP8rtnFtYd1albRBg6JWoilsf67I8LMfB0lW2Hz1ATvtgF&#10;SG4dGuwjIPnADqkpx3NT1CEwSYeL99ezK2qdpFSRL/JpalomypfLDn34qKBncVNxJPIJXOzvfYhk&#10;RPlSksiD0fVGG5MCbLdrg2wvaD426Uv8SeNlmbGx2EK8NiLGk6QyChsN2kJ9JJEI45DRo6BNB/iT&#10;s4EGrOL+x06g4sx8smTUIi+KOJEpKObXMwrwMrO9zAgrCarigbNxuw7jFO8c6rajP+VJtIVbMrfR&#10;SXg0fmR1IktDlPw4DXyc0ss4Vf1+lqtfAAAA//8DAFBLAwQUAAYACAAAACEAdOrtzt8AAAALAQAA&#10;DwAAAGRycy9kb3ducmV2LnhtbEyPwU7DMBBE70j8g7VI3KjdJiQ0xKkQUk/AgRaJ6zZ2k4h4HWKn&#10;DX/PcqLH1TzNvik3s+vFyY6h86RhuVAgLNXedNRo+Nhv7x5AhIhksPdkNfzYAJvq+qrEwvgzvdvT&#10;LjaCSygUqKGNcSikDHVrHYaFHyxxdvSjw8jn2Egz4pnLXS9XSmXSYUf8ocXBPre2/tpNTgNmqfl+&#10;Oyav+5cpw3Uzq+39p9L69mZ+egQR7Rz/YfjTZ3Wo2OngJzJB9BqS5TpnlIM851FMpFmegDhoWKWJ&#10;AlmV8nJD9QsAAP//AwBQSwECLQAUAAYACAAAACEAtoM4kv4AAADhAQAAEwAAAAAAAAAAAAAAAAAA&#10;AAAAW0NvbnRlbnRfVHlwZXNdLnhtbFBLAQItABQABgAIAAAAIQA4/SH/1gAAAJQBAAALAAAAAAAA&#10;AAAAAAAAAC8BAABfcmVscy8ucmVsc1BLAQItABQABgAIAAAAIQBbeR/rAAIAAN4DAAAOAAAAAAAA&#10;AAAAAAAAAC4CAABkcnMvZTJvRG9jLnhtbFBLAQItABQABgAIAAAAIQB06u3O3wAAAAsBAAAPAAAA&#10;AAAAAAAAAAAAAFoEAABkcnMvZG93bnJldi54bWxQSwUGAAAAAAQABADzAAAAZgUAAAAA&#10;" stroked="f"/>
            </w:pict>
          </mc:Fallback>
        </mc:AlternateContent>
      </w:r>
      <w:r>
        <w:rPr>
          <w:noProof/>
        </w:rPr>
        <mc:AlternateContent>
          <mc:Choice Requires="wps">
            <w:drawing>
              <wp:anchor distT="0" distB="0" distL="114300" distR="114300" simplePos="0" relativeHeight="250351104" behindDoc="0" locked="0" layoutInCell="1" allowOverlap="1" wp14:anchorId="75E7CC01" wp14:editId="7C7ACF1B">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1BD0" id="Rectangle 514" o:spid="_x0000_s1026" style="position:absolute;margin-left:154.1pt;margin-top:69.85pt;width:73.8pt;height:33pt;z-index:2503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2WR/wEAAN0DAAAOAAAAZHJzL2Uyb0RvYy54bWysU8GO0zAQvSPxD5bvNEm3u0ujpqtVV0VI&#10;C6xY+ADHcRILx2PGbtPy9YydbilwQ+RgeTzjl/fejFd3h8GwvUKvwVa8mOWcKSuh0bar+Ncv2zdv&#10;OfNB2EYYsKriR+X53fr1q9XoSjWHHkyjkBGI9eXoKt6H4Mos87JXg/AzcMpSsgUcRKAQu6xBMRL6&#10;YLJ5nt9kI2DjEKTynk4fpiRfJ/y2VTJ8aluvAjMVJ24hrZjWOq7ZeiXKDoXrtTzREP/AYhDa0k/P&#10;UA8iCLZD/RfUoCWChzbMJAwZtK2WKmkgNUX+h5rnXjiVtJA53p1t8v8PVn7cPyHTTcWv5pxZMVCP&#10;PpNrwnZGsetiER0anS+p8Nk9YdTo3SPIb55Z2PRUp+4RYeyVaIhXEeuz3y7EwNNVVo8foCF8sQuQ&#10;zDq0OERAsoEdUk+O556oQ2CSDpdXt/Mb6pyk1KJYFnnqWSbKl8sOfXinYGBxU3Ek8glc7B99iGRE&#10;+VKSyIPRzVYbkwLs6o1Bthc0Htv0Jf6k8bLM2FhsIV6bEONJUhmFTQbV0BxJJMI0Y/QmaNMD/uBs&#10;pPmquP++E6g4M+8tGbUsFos4kClYXN/OKcDLTH2ZEVYSVMUDZ9N2E6Yh3jnUXU9/KpJoC/dkbquT&#10;8Gj8xOpElmYo+XGa9zikl3Gq+vUq1z8BAAD//wMAUEsDBBQABgAIAAAAIQCLL1Zp3wAAAAsBAAAP&#10;AAAAZHJzL2Rvd25yZXYueG1sTI/BTsMwEETvSPyDtUjcqE3SpG2IUyGknoADLRLXbewmEfE6xE4b&#10;/p7lBMfVPM2+Kbez68XZjqHzpOF+oUBYqr3pqNHwftjdrUGEiGSw92Q1fNsA2+r6qsTC+Au92fM+&#10;NoJLKBSooY1xKKQMdWsdhoUfLHF28qPDyOfYSDPihctdLxOlcumwI/7Q4mCfWlt/7ienAfOl+Xo9&#10;pS+H5ynHTTOrXfahtL69mR8fQEQ7xz8YfvVZHSp2OvqJTBC9hlStE0Y5SDcrEEwss4zHHDUkKluB&#10;rEr5f0P1AwAA//8DAFBLAQItABQABgAIAAAAIQC2gziS/gAAAOEBAAATAAAAAAAAAAAAAAAAAAAA&#10;AABbQ29udGVudF9UeXBlc10ueG1sUEsBAi0AFAAGAAgAAAAhADj9If/WAAAAlAEAAAsAAAAAAAAA&#10;AAAAAAAALwEAAF9yZWxzLy5yZWxzUEsBAi0AFAAGAAgAAAAhAIPDZZH/AQAA3QMAAA4AAAAAAAAA&#10;AAAAAAAALgIAAGRycy9lMm9Eb2MueG1sUEsBAi0AFAAGAAgAAAAhAIsvVmnfAAAACwEAAA8AAAAA&#10;AAAAAAAAAAAAWQQAAGRycy9kb3ducmV2LnhtbFBLBQYAAAAABAAEAPMAAABlBQ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w:t>
      </w:r>
      <w:r w:rsidR="00504B8C">
        <w:rPr>
          <w:sz w:val="22"/>
          <w:szCs w:val="22"/>
          <w:lang w:val="en-US"/>
        </w:rPr>
        <w:t>2</w:t>
      </w:r>
    </w:p>
    <w:p w14:paraId="1BB486EC" w14:textId="77777777" w:rsidR="005838B6" w:rsidRPr="00E26CD9" w:rsidRDefault="005838B6" w:rsidP="00801E9D">
      <w:pPr>
        <w:keepNext/>
        <w:spacing w:line="276" w:lineRule="auto"/>
        <w:jc w:val="center"/>
        <w:outlineLvl w:val="0"/>
        <w:rPr>
          <w:rFonts w:ascii="Arial" w:hAnsi="Arial" w:cs="Arial"/>
          <w:b/>
          <w:u w:val="single"/>
          <w:lang w:val="en-US"/>
        </w:rPr>
        <w:sectPr w:rsidR="005838B6" w:rsidRPr="00E26CD9"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3399F56F" w14:textId="77777777" w:rsidR="00E27EC4" w:rsidRPr="004B68ED" w:rsidRDefault="00E27EC4" w:rsidP="00E27EC4">
      <w:pPr>
        <w:keepNext/>
        <w:jc w:val="center"/>
        <w:outlineLvl w:val="0"/>
        <w:rPr>
          <w:rFonts w:ascii="Arial" w:hAnsi="Arial" w:cs="Arial"/>
          <w:b/>
          <w:u w:val="single"/>
          <w:lang w:val="en-US"/>
        </w:rPr>
      </w:pPr>
      <w:bookmarkStart w:id="7" w:name="_Toc387313906"/>
      <w:bookmarkStart w:id="8" w:name="_Toc399413844"/>
      <w:bookmarkStart w:id="9" w:name="_Toc410560648"/>
      <w:bookmarkStart w:id="10" w:name="_Toc410642296"/>
      <w:r w:rsidRPr="00D975DC">
        <w:rPr>
          <w:rFonts w:ascii="Arial" w:hAnsi="Arial" w:cs="Arial"/>
          <w:b/>
          <w:u w:val="single"/>
          <w:lang w:val="en-US"/>
        </w:rPr>
        <w:lastRenderedPageBreak/>
        <w:t>Contents</w:t>
      </w:r>
    </w:p>
    <w:p w14:paraId="5856B51A" w14:textId="77777777" w:rsidR="00940B80" w:rsidRPr="004B68ED" w:rsidRDefault="00940B80" w:rsidP="00E27EC4">
      <w:pPr>
        <w:keepNext/>
        <w:jc w:val="center"/>
        <w:outlineLvl w:val="0"/>
        <w:rPr>
          <w:rFonts w:ascii="Arial" w:hAnsi="Arial" w:cs="Arial"/>
          <w:b/>
          <w:u w:val="single"/>
          <w:lang w:val="en-US"/>
        </w:rPr>
      </w:pPr>
    </w:p>
    <w:p w14:paraId="49E456F2" w14:textId="766A5E47" w:rsidR="00324B39" w:rsidRPr="00601C79" w:rsidRDefault="00324B39" w:rsidP="00940B80">
      <w:pPr>
        <w:keepNext/>
        <w:outlineLvl w:val="0"/>
        <w:rPr>
          <w:rFonts w:eastAsiaTheme="minorEastAsia" w:cstheme="minorBidi"/>
          <w:b/>
          <w:noProof/>
          <w:spacing w:val="-4"/>
          <w:sz w:val="21"/>
          <w:szCs w:val="21"/>
          <w:lang w:val="en-US"/>
        </w:rPr>
      </w:pPr>
      <w:r w:rsidRPr="00601C79">
        <w:rPr>
          <w:b/>
          <w:spacing w:val="-4"/>
          <w:sz w:val="21"/>
          <w:szCs w:val="21"/>
          <w:lang w:val="en-US"/>
        </w:rPr>
        <w:t>MAN, SCIENCE, CULTURE</w:t>
      </w:r>
      <w:r w:rsidR="00601C79" w:rsidRPr="00601C79">
        <w:rPr>
          <w:b/>
          <w:spacing w:val="-4"/>
          <w:sz w:val="21"/>
          <w:szCs w:val="21"/>
          <w:lang w:val="en-US"/>
        </w:rPr>
        <w:t xml:space="preserve"> </w:t>
      </w:r>
      <w:r w:rsidR="00601C79" w:rsidRPr="00864C99">
        <w:rPr>
          <w:b/>
          <w:spacing w:val="-4"/>
          <w:sz w:val="21"/>
          <w:szCs w:val="21"/>
          <w:lang w:val="en-US"/>
        </w:rPr>
        <w:t>-</w:t>
      </w:r>
      <w:r w:rsidR="00601C79" w:rsidRPr="00601C79">
        <w:rPr>
          <w:b/>
          <w:spacing w:val="-4"/>
          <w:sz w:val="21"/>
          <w:szCs w:val="21"/>
          <w:lang w:val="en-US"/>
        </w:rPr>
        <w:t>-----------------</w:t>
      </w:r>
      <w:r w:rsidRPr="00601C79">
        <w:rPr>
          <w:b/>
          <w:spacing w:val="-4"/>
          <w:sz w:val="21"/>
          <w:szCs w:val="21"/>
          <w:lang w:val="en-US"/>
        </w:rPr>
        <w:t>----------------------------------------------</w:t>
      </w:r>
      <w:r w:rsidR="00601C79" w:rsidRPr="00601C79">
        <w:rPr>
          <w:b/>
          <w:spacing w:val="-4"/>
          <w:sz w:val="21"/>
          <w:szCs w:val="21"/>
          <w:lang w:val="en-US"/>
        </w:rPr>
        <w:t>-</w:t>
      </w:r>
      <w:r w:rsidRPr="00601C79">
        <w:rPr>
          <w:b/>
          <w:spacing w:val="-4"/>
          <w:sz w:val="21"/>
          <w:szCs w:val="21"/>
          <w:lang w:val="en-US"/>
        </w:rPr>
        <w:t>--- -</w:t>
      </w:r>
      <w:r w:rsidR="00E93A1B" w:rsidRPr="00601C79">
        <w:rPr>
          <w:b/>
          <w:spacing w:val="-4"/>
          <w:sz w:val="21"/>
          <w:szCs w:val="21"/>
          <w:lang w:val="en-US"/>
        </w:rPr>
        <w:t>5</w:t>
      </w:r>
      <w:r w:rsidRPr="00601C79">
        <w:rPr>
          <w:b/>
          <w:spacing w:val="-4"/>
          <w:sz w:val="21"/>
          <w:szCs w:val="21"/>
          <w:lang w:val="en-US"/>
        </w:rPr>
        <w:t xml:space="preserve"> </w:t>
      </w:r>
      <w:r w:rsidR="00601C79" w:rsidRPr="00601C79">
        <w:rPr>
          <w:b/>
          <w:spacing w:val="-4"/>
          <w:sz w:val="21"/>
          <w:szCs w:val="21"/>
          <w:lang w:val="en-US"/>
        </w:rPr>
        <w:t>-</w:t>
      </w:r>
    </w:p>
    <w:p w14:paraId="58BE0EB0" w14:textId="3C6A9890" w:rsidR="00E24680" w:rsidRPr="00E24680" w:rsidRDefault="00E26CD9" w:rsidP="00E24680">
      <w:pPr>
        <w:jc w:val="both"/>
        <w:rPr>
          <w:b/>
          <w:spacing w:val="-4"/>
          <w:sz w:val="21"/>
          <w:szCs w:val="21"/>
          <w:lang w:val="en-US"/>
        </w:rPr>
      </w:pPr>
      <w:hyperlink w:anchor="_Toc109993412" w:history="1">
        <w:r w:rsidR="00E24680" w:rsidRPr="00E24680">
          <w:rPr>
            <w:rStyle w:val="ac"/>
            <w:b/>
            <w:color w:val="auto"/>
            <w:spacing w:val="-4"/>
            <w:sz w:val="21"/>
            <w:szCs w:val="21"/>
            <w:u w:val="none"/>
            <w:lang w:val="en-US"/>
          </w:rPr>
          <w:t>Lebedev</w:t>
        </w:r>
        <w:r w:rsidR="003479B7" w:rsidRPr="00601C79">
          <w:rPr>
            <w:spacing w:val="-4"/>
            <w:sz w:val="21"/>
            <w:szCs w:val="21"/>
            <w:lang w:val="en-US"/>
          </w:rPr>
          <w:t xml:space="preserve"> </w:t>
        </w:r>
        <w:r w:rsidR="003479B7" w:rsidRPr="00E24680">
          <w:rPr>
            <w:b/>
            <w:bCs/>
            <w:spacing w:val="-4"/>
            <w:sz w:val="21"/>
            <w:szCs w:val="21"/>
            <w:lang w:val="en-US"/>
          </w:rPr>
          <w:t>S.A.</w:t>
        </w:r>
        <w:r w:rsidR="003479B7" w:rsidRPr="00E24680">
          <w:rPr>
            <w:spacing w:val="-4"/>
            <w:sz w:val="21"/>
            <w:szCs w:val="21"/>
            <w:lang w:val="en-US"/>
          </w:rPr>
          <w:t xml:space="preserve"> </w:t>
        </w:r>
        <w:r w:rsidR="003479B7" w:rsidRPr="00601C79">
          <w:rPr>
            <w:rStyle w:val="ac"/>
            <w:bCs/>
            <w:color w:val="auto"/>
            <w:spacing w:val="-4"/>
            <w:sz w:val="21"/>
            <w:szCs w:val="21"/>
            <w:u w:val="none"/>
            <w:lang w:val="en-US"/>
          </w:rPr>
          <w:t>The methodology culture of a scientist</w:t>
        </w:r>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_Toc109993412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- 15 -</w:t>
        </w:r>
        <w:r w:rsidR="00E24680" w:rsidRPr="00E24680">
          <w:rPr>
            <w:rStyle w:val="ac"/>
            <w:bCs/>
            <w:webHidden/>
            <w:color w:val="auto"/>
            <w:spacing w:val="-4"/>
            <w:sz w:val="21"/>
            <w:szCs w:val="21"/>
            <w:u w:val="none"/>
            <w:lang w:val="en-US"/>
          </w:rPr>
          <w:fldChar w:fldCharType="end"/>
        </w:r>
      </w:hyperlink>
    </w:p>
    <w:p w14:paraId="687D7DB6" w14:textId="1E7884D5" w:rsidR="00E24680" w:rsidRPr="00E24680" w:rsidRDefault="00E26CD9" w:rsidP="00E24680">
      <w:pPr>
        <w:jc w:val="both"/>
        <w:rPr>
          <w:b/>
          <w:spacing w:val="-4"/>
          <w:sz w:val="21"/>
          <w:szCs w:val="21"/>
          <w:lang w:val="en-US"/>
        </w:rPr>
      </w:pPr>
      <w:hyperlink w:anchor="_Toc109993416" w:history="1">
        <w:proofErr w:type="spellStart"/>
        <w:r w:rsidR="00E24680" w:rsidRPr="00E24680">
          <w:rPr>
            <w:rStyle w:val="ac"/>
            <w:b/>
            <w:color w:val="auto"/>
            <w:spacing w:val="-4"/>
            <w:sz w:val="21"/>
            <w:szCs w:val="21"/>
            <w:u w:val="none"/>
            <w:lang w:val="de-DE"/>
          </w:rPr>
          <w:t>Klimov</w:t>
        </w:r>
        <w:proofErr w:type="spellEnd"/>
        <w:r w:rsidR="003479B7" w:rsidRPr="00601C79">
          <w:rPr>
            <w:spacing w:val="-4"/>
            <w:sz w:val="21"/>
            <w:szCs w:val="21"/>
            <w:lang w:val="de-DE"/>
          </w:rPr>
          <w:t xml:space="preserve"> </w:t>
        </w:r>
        <w:r w:rsidR="003479B7" w:rsidRPr="00E24680">
          <w:rPr>
            <w:rStyle w:val="ac"/>
            <w:b/>
            <w:color w:val="auto"/>
            <w:spacing w:val="-4"/>
            <w:sz w:val="21"/>
            <w:szCs w:val="21"/>
            <w:u w:val="none"/>
            <w:lang w:val="de-DE"/>
          </w:rPr>
          <w:t>S.N.</w:t>
        </w:r>
        <w:r w:rsidR="00E24680" w:rsidRPr="00E24680">
          <w:rPr>
            <w:rStyle w:val="ac"/>
            <w:b/>
            <w:color w:val="auto"/>
            <w:spacing w:val="-4"/>
            <w:sz w:val="21"/>
            <w:szCs w:val="21"/>
            <w:u w:val="none"/>
            <w:lang w:val="de-DE"/>
          </w:rPr>
          <w:t xml:space="preserve">, </w:t>
        </w:r>
        <w:proofErr w:type="spellStart"/>
        <w:r w:rsidR="00E24680" w:rsidRPr="00E24680">
          <w:rPr>
            <w:rStyle w:val="ac"/>
            <w:b/>
            <w:color w:val="auto"/>
            <w:spacing w:val="-4"/>
            <w:sz w:val="21"/>
            <w:szCs w:val="21"/>
            <w:u w:val="none"/>
            <w:lang w:val="de-DE"/>
          </w:rPr>
          <w:t>Sachkova</w:t>
        </w:r>
        <w:proofErr w:type="spellEnd"/>
        <w:r w:rsidR="003479B7" w:rsidRPr="00601C79">
          <w:rPr>
            <w:spacing w:val="-4"/>
            <w:sz w:val="21"/>
            <w:szCs w:val="21"/>
            <w:lang w:val="en-US"/>
          </w:rPr>
          <w:t xml:space="preserve"> </w:t>
        </w:r>
        <w:r w:rsidR="003479B7" w:rsidRPr="00E24680">
          <w:rPr>
            <w:spacing w:val="-4"/>
            <w:sz w:val="21"/>
            <w:szCs w:val="21"/>
            <w:lang w:val="en-US"/>
          </w:rPr>
          <w:t xml:space="preserve">E.V. </w:t>
        </w:r>
        <w:r w:rsidR="003479B7" w:rsidRPr="00601C79">
          <w:rPr>
            <w:rStyle w:val="ac"/>
            <w:bCs/>
            <w:color w:val="auto"/>
            <w:spacing w:val="-4"/>
            <w:sz w:val="21"/>
            <w:szCs w:val="21"/>
            <w:u w:val="none"/>
            <w:lang w:val="de-DE"/>
          </w:rPr>
          <w:t xml:space="preserve">Symbol </w:t>
        </w:r>
        <w:proofErr w:type="spellStart"/>
        <w:r w:rsidR="003479B7" w:rsidRPr="00601C79">
          <w:rPr>
            <w:rStyle w:val="ac"/>
            <w:bCs/>
            <w:color w:val="auto"/>
            <w:spacing w:val="-4"/>
            <w:sz w:val="21"/>
            <w:szCs w:val="21"/>
            <w:u w:val="none"/>
            <w:lang w:val="de-DE"/>
          </w:rPr>
          <w:t>as</w:t>
        </w:r>
        <w:proofErr w:type="spellEnd"/>
        <w:r w:rsidR="003479B7" w:rsidRPr="00601C79">
          <w:rPr>
            <w:rStyle w:val="ac"/>
            <w:bCs/>
            <w:color w:val="auto"/>
            <w:spacing w:val="-4"/>
            <w:sz w:val="21"/>
            <w:szCs w:val="21"/>
            <w:u w:val="none"/>
            <w:lang w:val="de-DE"/>
          </w:rPr>
          <w:t xml:space="preserve"> </w:t>
        </w:r>
        <w:proofErr w:type="spellStart"/>
        <w:r w:rsidR="003479B7" w:rsidRPr="00601C79">
          <w:rPr>
            <w:rStyle w:val="ac"/>
            <w:bCs/>
            <w:color w:val="auto"/>
            <w:spacing w:val="-4"/>
            <w:sz w:val="21"/>
            <w:szCs w:val="21"/>
            <w:u w:val="none"/>
            <w:lang w:val="de-DE"/>
          </w:rPr>
          <w:t>the</w:t>
        </w:r>
        <w:proofErr w:type="spellEnd"/>
        <w:r w:rsidR="003479B7" w:rsidRPr="00601C79">
          <w:rPr>
            <w:rStyle w:val="ac"/>
            <w:bCs/>
            <w:color w:val="auto"/>
            <w:spacing w:val="-4"/>
            <w:sz w:val="21"/>
            <w:szCs w:val="21"/>
            <w:u w:val="none"/>
            <w:lang w:val="de-DE"/>
          </w:rPr>
          <w:t xml:space="preserve"> </w:t>
        </w:r>
        <w:proofErr w:type="spellStart"/>
        <w:r w:rsidR="003479B7" w:rsidRPr="00601C79">
          <w:rPr>
            <w:rStyle w:val="ac"/>
            <w:bCs/>
            <w:color w:val="auto"/>
            <w:spacing w:val="-4"/>
            <w:sz w:val="21"/>
            <w:szCs w:val="21"/>
            <w:u w:val="none"/>
            <w:lang w:val="de-DE"/>
          </w:rPr>
          <w:t>object</w:t>
        </w:r>
        <w:proofErr w:type="spellEnd"/>
        <w:r w:rsidR="003479B7" w:rsidRPr="00601C79">
          <w:rPr>
            <w:rStyle w:val="ac"/>
            <w:bCs/>
            <w:color w:val="auto"/>
            <w:spacing w:val="-4"/>
            <w:sz w:val="21"/>
            <w:szCs w:val="21"/>
            <w:u w:val="none"/>
            <w:lang w:val="de-DE"/>
          </w:rPr>
          <w:t xml:space="preserve"> </w:t>
        </w:r>
        <w:proofErr w:type="spellStart"/>
        <w:r w:rsidR="003479B7" w:rsidRPr="00601C79">
          <w:rPr>
            <w:rStyle w:val="ac"/>
            <w:bCs/>
            <w:color w:val="auto"/>
            <w:spacing w:val="-4"/>
            <w:sz w:val="21"/>
            <w:szCs w:val="21"/>
            <w:u w:val="none"/>
            <w:lang w:val="de-DE"/>
          </w:rPr>
          <w:t>of</w:t>
        </w:r>
        <w:proofErr w:type="spellEnd"/>
        <w:r w:rsidR="003479B7" w:rsidRPr="00601C79">
          <w:rPr>
            <w:rStyle w:val="ac"/>
            <w:bCs/>
            <w:color w:val="auto"/>
            <w:spacing w:val="-4"/>
            <w:sz w:val="21"/>
            <w:szCs w:val="21"/>
            <w:u w:val="none"/>
            <w:lang w:val="de-DE"/>
          </w:rPr>
          <w:t xml:space="preserve"> </w:t>
        </w:r>
        <w:proofErr w:type="spellStart"/>
        <w:r w:rsidR="003479B7" w:rsidRPr="00601C79">
          <w:rPr>
            <w:rStyle w:val="ac"/>
            <w:bCs/>
            <w:color w:val="auto"/>
            <w:spacing w:val="-4"/>
            <w:sz w:val="21"/>
            <w:szCs w:val="21"/>
            <w:u w:val="none"/>
            <w:lang w:val="de-DE"/>
          </w:rPr>
          <w:t>philosophical</w:t>
        </w:r>
        <w:proofErr w:type="spellEnd"/>
        <w:r w:rsidR="003479B7" w:rsidRPr="00601C79">
          <w:rPr>
            <w:rStyle w:val="ac"/>
            <w:bCs/>
            <w:color w:val="auto"/>
            <w:spacing w:val="-4"/>
            <w:sz w:val="21"/>
            <w:szCs w:val="21"/>
            <w:u w:val="none"/>
            <w:lang w:val="de-DE"/>
          </w:rPr>
          <w:t xml:space="preserve"> </w:t>
        </w:r>
        <w:proofErr w:type="spellStart"/>
        <w:r w:rsidR="003479B7" w:rsidRPr="00601C79">
          <w:rPr>
            <w:rStyle w:val="ac"/>
            <w:bCs/>
            <w:color w:val="auto"/>
            <w:spacing w:val="-4"/>
            <w:sz w:val="21"/>
            <w:szCs w:val="21"/>
            <w:u w:val="none"/>
            <w:lang w:val="de-DE"/>
          </w:rPr>
          <w:t>reflection</w:t>
        </w:r>
        <w:proofErr w:type="spellEnd"/>
        <w:r w:rsidR="00601C79" w:rsidRPr="00601C79">
          <w:rPr>
            <w:rStyle w:val="ac"/>
            <w:bCs/>
            <w:color w:val="auto"/>
            <w:spacing w:val="-4"/>
            <w:sz w:val="21"/>
            <w:szCs w:val="21"/>
            <w:u w:val="none"/>
            <w:lang w:val="en-US"/>
          </w:rPr>
          <w:t xml:space="preserve"> ----------</w:t>
        </w:r>
        <w:r w:rsidR="00601C79" w:rsidRPr="00601C79">
          <w:rPr>
            <w:rStyle w:val="ac"/>
            <w:bCs/>
            <w:webHidden/>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_Toc109993416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- 22 -</w:t>
        </w:r>
        <w:r w:rsidR="00E24680" w:rsidRPr="00E24680">
          <w:rPr>
            <w:rStyle w:val="ac"/>
            <w:bCs/>
            <w:webHidden/>
            <w:color w:val="auto"/>
            <w:spacing w:val="-4"/>
            <w:sz w:val="21"/>
            <w:szCs w:val="21"/>
            <w:u w:val="none"/>
            <w:lang w:val="en-US"/>
          </w:rPr>
          <w:fldChar w:fldCharType="end"/>
        </w:r>
      </w:hyperlink>
    </w:p>
    <w:p w14:paraId="428ABC34" w14:textId="7D0D002A" w:rsidR="00E24680" w:rsidRPr="00E24680" w:rsidRDefault="00E26CD9" w:rsidP="00E24680">
      <w:pPr>
        <w:jc w:val="both"/>
        <w:rPr>
          <w:bCs/>
          <w:spacing w:val="-4"/>
          <w:sz w:val="21"/>
          <w:szCs w:val="21"/>
          <w:lang w:val="en-US"/>
        </w:rPr>
      </w:pPr>
      <w:hyperlink w:anchor="_Toc109993420" w:history="1">
        <w:r w:rsidR="00E24680" w:rsidRPr="00E24680">
          <w:rPr>
            <w:rStyle w:val="ac"/>
            <w:b/>
            <w:color w:val="auto"/>
            <w:spacing w:val="-4"/>
            <w:sz w:val="21"/>
            <w:szCs w:val="21"/>
            <w:u w:val="none"/>
            <w:lang w:val="en-US"/>
          </w:rPr>
          <w:t>Lebedev</w:t>
        </w:r>
        <w:r w:rsidR="003479B7" w:rsidRPr="00601C79">
          <w:rPr>
            <w:b/>
            <w:spacing w:val="-4"/>
            <w:sz w:val="21"/>
            <w:szCs w:val="21"/>
            <w:lang w:val="en-US"/>
          </w:rPr>
          <w:t xml:space="preserve"> </w:t>
        </w:r>
        <w:r w:rsidR="003479B7" w:rsidRPr="00E24680">
          <w:rPr>
            <w:rStyle w:val="ac"/>
            <w:b/>
            <w:color w:val="auto"/>
            <w:spacing w:val="-4"/>
            <w:sz w:val="21"/>
            <w:szCs w:val="21"/>
            <w:u w:val="none"/>
            <w:lang w:val="en-US"/>
          </w:rPr>
          <w:t>S.A.</w:t>
        </w:r>
        <w:r w:rsidR="00E24680" w:rsidRPr="00E24680">
          <w:rPr>
            <w:rStyle w:val="ac"/>
            <w:b/>
            <w:color w:val="auto"/>
            <w:spacing w:val="-4"/>
            <w:sz w:val="21"/>
            <w:szCs w:val="21"/>
            <w:u w:val="none"/>
            <w:lang w:val="en-US"/>
          </w:rPr>
          <w:t>, Kodak</w:t>
        </w:r>
        <w:r w:rsidR="003479B7" w:rsidRPr="00601C79">
          <w:rPr>
            <w:b/>
            <w:spacing w:val="-4"/>
            <w:sz w:val="21"/>
            <w:szCs w:val="21"/>
            <w:lang w:val="en-US"/>
          </w:rPr>
          <w:t xml:space="preserve"> </w:t>
        </w:r>
        <w:r w:rsidR="003479B7" w:rsidRPr="00E24680">
          <w:rPr>
            <w:rStyle w:val="ac"/>
            <w:b/>
            <w:color w:val="auto"/>
            <w:spacing w:val="-4"/>
            <w:sz w:val="21"/>
            <w:szCs w:val="21"/>
            <w:u w:val="none"/>
            <w:lang w:val="en-US"/>
          </w:rPr>
          <w:t>V.O.</w:t>
        </w:r>
        <w:r w:rsidR="003479B7" w:rsidRPr="00E24680">
          <w:rPr>
            <w:rStyle w:val="ac"/>
            <w:bCs/>
            <w:color w:val="auto"/>
            <w:spacing w:val="-4"/>
            <w:sz w:val="21"/>
            <w:szCs w:val="21"/>
            <w:u w:val="none"/>
            <w:lang w:val="en-US"/>
          </w:rPr>
          <w:t xml:space="preserve"> </w:t>
        </w:r>
        <w:r w:rsidR="003479B7" w:rsidRPr="00601C79">
          <w:rPr>
            <w:rStyle w:val="ac"/>
            <w:bCs/>
            <w:color w:val="auto"/>
            <w:spacing w:val="-4"/>
            <w:sz w:val="21"/>
            <w:szCs w:val="21"/>
            <w:u w:val="none"/>
            <w:lang w:val="en-US"/>
          </w:rPr>
          <w:t xml:space="preserve">The methods of meta-theoretic level of </w:t>
        </w:r>
        <w:proofErr w:type="spellStart"/>
        <w:r w:rsidR="003479B7" w:rsidRPr="00601C79">
          <w:rPr>
            <w:rStyle w:val="ac"/>
            <w:bCs/>
            <w:color w:val="auto"/>
            <w:spacing w:val="-4"/>
            <w:sz w:val="21"/>
            <w:szCs w:val="21"/>
            <w:u w:val="none"/>
            <w:lang w:val="en-US"/>
          </w:rPr>
          <w:t>scietific</w:t>
        </w:r>
        <w:proofErr w:type="spellEnd"/>
        <w:r w:rsidR="003479B7" w:rsidRPr="00601C79">
          <w:rPr>
            <w:rStyle w:val="ac"/>
            <w:bCs/>
            <w:color w:val="auto"/>
            <w:spacing w:val="-4"/>
            <w:sz w:val="21"/>
            <w:szCs w:val="21"/>
            <w:u w:val="none"/>
            <w:lang w:val="en-US"/>
          </w:rPr>
          <w:t xml:space="preserve"> knowledge</w:t>
        </w:r>
        <w:r w:rsidR="00601C79" w:rsidRPr="00601C79">
          <w:rPr>
            <w:rStyle w:val="ac"/>
            <w:bCs/>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_Toc109993420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- 31 -</w:t>
        </w:r>
        <w:r w:rsidR="00E24680" w:rsidRPr="00E24680">
          <w:rPr>
            <w:rStyle w:val="ac"/>
            <w:bCs/>
            <w:webHidden/>
            <w:color w:val="auto"/>
            <w:spacing w:val="-4"/>
            <w:sz w:val="21"/>
            <w:szCs w:val="21"/>
            <w:u w:val="none"/>
            <w:lang w:val="en-US"/>
          </w:rPr>
          <w:fldChar w:fldCharType="end"/>
        </w:r>
      </w:hyperlink>
    </w:p>
    <w:p w14:paraId="3A0B48D2" w14:textId="1743D682" w:rsidR="00E24680" w:rsidRPr="00E24680" w:rsidRDefault="00E26CD9" w:rsidP="00E24680">
      <w:pPr>
        <w:jc w:val="both"/>
        <w:rPr>
          <w:bCs/>
          <w:spacing w:val="-4"/>
          <w:sz w:val="21"/>
          <w:szCs w:val="21"/>
          <w:lang w:val="en-US"/>
        </w:rPr>
      </w:pPr>
      <w:hyperlink w:anchor="_Toc109993424" w:history="1">
        <w:proofErr w:type="spellStart"/>
        <w:r w:rsidR="00E24680" w:rsidRPr="00E24680">
          <w:rPr>
            <w:rStyle w:val="ac"/>
            <w:b/>
            <w:color w:val="auto"/>
            <w:spacing w:val="-4"/>
            <w:sz w:val="21"/>
            <w:szCs w:val="21"/>
            <w:u w:val="none"/>
            <w:lang w:val="en-US"/>
          </w:rPr>
          <w:t>Ravochkin</w:t>
        </w:r>
        <w:proofErr w:type="spellEnd"/>
        <w:r w:rsidR="003479B7" w:rsidRPr="00601C79">
          <w:rPr>
            <w:b/>
            <w:spacing w:val="-4"/>
            <w:sz w:val="21"/>
            <w:szCs w:val="21"/>
            <w:lang w:val="en-US"/>
          </w:rPr>
          <w:t xml:space="preserve"> </w:t>
        </w:r>
        <w:r w:rsidR="003479B7" w:rsidRPr="00E24680">
          <w:rPr>
            <w:b/>
            <w:spacing w:val="-4"/>
            <w:sz w:val="21"/>
            <w:szCs w:val="21"/>
            <w:lang w:val="en-US"/>
          </w:rPr>
          <w:t>N.N.</w:t>
        </w:r>
        <w:r w:rsidR="003479B7" w:rsidRPr="00E24680">
          <w:rPr>
            <w:bCs/>
            <w:spacing w:val="-4"/>
            <w:sz w:val="21"/>
            <w:szCs w:val="21"/>
            <w:lang w:val="en-US"/>
          </w:rPr>
          <w:t xml:space="preserve"> </w:t>
        </w:r>
        <w:r w:rsidR="003479B7" w:rsidRPr="00601C79">
          <w:rPr>
            <w:rStyle w:val="ac"/>
            <w:bCs/>
            <w:color w:val="auto"/>
            <w:spacing w:val="-4"/>
            <w:sz w:val="21"/>
            <w:szCs w:val="21"/>
            <w:u w:val="none"/>
            <w:lang w:val="en-US"/>
          </w:rPr>
          <w:t>Impact of megatrends on turns in the history of institutional design ideas (part 2)</w:t>
        </w:r>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_Toc109993424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- 41 -</w:t>
        </w:r>
        <w:r w:rsidR="00E24680" w:rsidRPr="00E24680">
          <w:rPr>
            <w:rStyle w:val="ac"/>
            <w:bCs/>
            <w:webHidden/>
            <w:color w:val="auto"/>
            <w:spacing w:val="-4"/>
            <w:sz w:val="21"/>
            <w:szCs w:val="21"/>
            <w:u w:val="none"/>
            <w:lang w:val="en-US"/>
          </w:rPr>
          <w:fldChar w:fldCharType="end"/>
        </w:r>
      </w:hyperlink>
    </w:p>
    <w:p w14:paraId="60D1F25A" w14:textId="441AD6F4" w:rsidR="00E24680" w:rsidRPr="00E24680" w:rsidRDefault="00E26CD9" w:rsidP="00E24680">
      <w:pPr>
        <w:jc w:val="both"/>
        <w:rPr>
          <w:b/>
          <w:spacing w:val="-4"/>
          <w:sz w:val="21"/>
          <w:szCs w:val="21"/>
          <w:lang w:val="en-US"/>
        </w:rPr>
      </w:pPr>
      <w:hyperlink w:anchor="_Toc109993428" w:history="1">
        <w:proofErr w:type="spellStart"/>
        <w:r w:rsidR="00E24680" w:rsidRPr="00E24680">
          <w:rPr>
            <w:rStyle w:val="ac"/>
            <w:b/>
            <w:color w:val="auto"/>
            <w:spacing w:val="-4"/>
            <w:sz w:val="21"/>
            <w:szCs w:val="21"/>
            <w:u w:val="none"/>
            <w:lang w:val="en-US"/>
          </w:rPr>
          <w:t>Drobyshev</w:t>
        </w:r>
        <w:proofErr w:type="spellEnd"/>
        <w:r w:rsidR="003479B7" w:rsidRPr="00601C79">
          <w:rPr>
            <w:spacing w:val="-4"/>
            <w:sz w:val="21"/>
            <w:szCs w:val="21"/>
            <w:lang w:val="en-US"/>
          </w:rPr>
          <w:t xml:space="preserve"> </w:t>
        </w:r>
        <w:r w:rsidR="00D0164C" w:rsidRPr="00E24680">
          <w:rPr>
            <w:b/>
            <w:bCs/>
            <w:spacing w:val="-4"/>
            <w:sz w:val="21"/>
            <w:szCs w:val="21"/>
            <w:lang w:val="en-US"/>
          </w:rPr>
          <w:t xml:space="preserve">V.N. </w:t>
        </w:r>
        <w:proofErr w:type="spellStart"/>
        <w:r w:rsidR="003479B7" w:rsidRPr="00601C79">
          <w:rPr>
            <w:rStyle w:val="ac"/>
            <w:bCs/>
            <w:color w:val="auto"/>
            <w:spacing w:val="-4"/>
            <w:sz w:val="21"/>
            <w:szCs w:val="21"/>
            <w:u w:val="none"/>
            <w:lang w:val="en-US"/>
          </w:rPr>
          <w:t>Mythogony</w:t>
        </w:r>
        <w:proofErr w:type="spellEnd"/>
        <w:r w:rsidR="003479B7" w:rsidRPr="00601C79">
          <w:rPr>
            <w:rStyle w:val="ac"/>
            <w:bCs/>
            <w:color w:val="auto"/>
            <w:spacing w:val="-4"/>
            <w:sz w:val="21"/>
            <w:szCs w:val="21"/>
            <w:u w:val="none"/>
            <w:lang w:val="en-US"/>
          </w:rPr>
          <w:t>, or the ability to disbelieve</w:t>
        </w:r>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_Toc109993428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- 54 -</w:t>
        </w:r>
        <w:r w:rsidR="00E24680" w:rsidRPr="00E24680">
          <w:rPr>
            <w:rStyle w:val="ac"/>
            <w:bCs/>
            <w:webHidden/>
            <w:color w:val="auto"/>
            <w:spacing w:val="-4"/>
            <w:sz w:val="21"/>
            <w:szCs w:val="21"/>
            <w:u w:val="none"/>
            <w:lang w:val="en-US"/>
          </w:rPr>
          <w:fldChar w:fldCharType="end"/>
        </w:r>
      </w:hyperlink>
    </w:p>
    <w:p w14:paraId="436FB1AB" w14:textId="4507068B" w:rsidR="00E24680" w:rsidRPr="00E24680" w:rsidRDefault="00E26CD9" w:rsidP="00E24680">
      <w:pPr>
        <w:jc w:val="both"/>
        <w:rPr>
          <w:b/>
          <w:spacing w:val="-4"/>
          <w:sz w:val="21"/>
          <w:szCs w:val="21"/>
          <w:lang w:val="en-US"/>
        </w:rPr>
      </w:pPr>
      <w:hyperlink w:anchor="_Toc109993432" w:history="1">
        <w:proofErr w:type="spellStart"/>
        <w:r w:rsidR="00E24680" w:rsidRPr="00E24680">
          <w:rPr>
            <w:rStyle w:val="ac"/>
            <w:b/>
            <w:color w:val="auto"/>
            <w:spacing w:val="-4"/>
            <w:sz w:val="21"/>
            <w:szCs w:val="21"/>
            <w:u w:val="none"/>
            <w:lang w:val="en-US"/>
          </w:rPr>
          <w:t>Bakuradze</w:t>
        </w:r>
        <w:proofErr w:type="spellEnd"/>
        <w:r w:rsidR="00D0164C" w:rsidRPr="00601C79">
          <w:rPr>
            <w:spacing w:val="-4"/>
            <w:sz w:val="21"/>
            <w:szCs w:val="21"/>
            <w:lang w:val="en-US"/>
          </w:rPr>
          <w:t xml:space="preserve"> </w:t>
        </w:r>
        <w:r w:rsidR="00D0164C" w:rsidRPr="00E24680">
          <w:rPr>
            <w:b/>
            <w:bCs/>
            <w:spacing w:val="-4"/>
            <w:sz w:val="21"/>
            <w:szCs w:val="21"/>
            <w:lang w:val="en-US"/>
          </w:rPr>
          <w:t>A.B.</w:t>
        </w:r>
        <w:r w:rsidR="00D0164C" w:rsidRPr="00E24680">
          <w:rPr>
            <w:bCs/>
            <w:spacing w:val="-4"/>
            <w:sz w:val="21"/>
            <w:szCs w:val="21"/>
            <w:lang w:val="en-US"/>
          </w:rPr>
          <w:t xml:space="preserve"> </w:t>
        </w:r>
        <w:r w:rsidR="00D0164C" w:rsidRPr="00601C79">
          <w:rPr>
            <w:rStyle w:val="ac"/>
            <w:bCs/>
            <w:color w:val="auto"/>
            <w:spacing w:val="-4"/>
            <w:sz w:val="21"/>
            <w:szCs w:val="21"/>
            <w:u w:val="none"/>
            <w:lang w:val="en-US"/>
          </w:rPr>
          <w:t>The essence, values and models of education</w:t>
        </w:r>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_Toc109993432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- 62 -</w:t>
        </w:r>
        <w:r w:rsidR="00E24680" w:rsidRPr="00E24680">
          <w:rPr>
            <w:rStyle w:val="ac"/>
            <w:bCs/>
            <w:webHidden/>
            <w:color w:val="auto"/>
            <w:spacing w:val="-4"/>
            <w:sz w:val="21"/>
            <w:szCs w:val="21"/>
            <w:u w:val="none"/>
            <w:lang w:val="en-US"/>
          </w:rPr>
          <w:fldChar w:fldCharType="end"/>
        </w:r>
      </w:hyperlink>
    </w:p>
    <w:p w14:paraId="2277CE72" w14:textId="54E480D7" w:rsidR="00E24680" w:rsidRPr="00E24680" w:rsidRDefault="00E26CD9" w:rsidP="00E24680">
      <w:pPr>
        <w:jc w:val="both"/>
        <w:rPr>
          <w:b/>
          <w:spacing w:val="-4"/>
          <w:sz w:val="21"/>
          <w:szCs w:val="21"/>
          <w:lang w:val="en-US"/>
        </w:rPr>
      </w:pPr>
      <w:hyperlink w:anchor="_Toc109993436" w:history="1">
        <w:r w:rsidR="00E24680" w:rsidRPr="00E24680">
          <w:rPr>
            <w:rStyle w:val="ac"/>
            <w:b/>
            <w:color w:val="auto"/>
            <w:spacing w:val="-4"/>
            <w:sz w:val="21"/>
            <w:szCs w:val="21"/>
            <w:u w:val="none"/>
            <w:lang w:val="en-US"/>
          </w:rPr>
          <w:t>Sukhanova</w:t>
        </w:r>
        <w:r w:rsidR="00D0164C" w:rsidRPr="00601C79">
          <w:rPr>
            <w:spacing w:val="-4"/>
            <w:sz w:val="21"/>
            <w:szCs w:val="21"/>
            <w:lang w:val="en-US"/>
          </w:rPr>
          <w:t xml:space="preserve"> </w:t>
        </w:r>
        <w:r w:rsidR="00D0164C" w:rsidRPr="00E24680">
          <w:rPr>
            <w:b/>
            <w:bCs/>
            <w:spacing w:val="-4"/>
            <w:sz w:val="21"/>
            <w:szCs w:val="21"/>
            <w:lang w:val="en-US"/>
          </w:rPr>
          <w:t>N.P.</w:t>
        </w:r>
        <w:r w:rsidR="00D0164C" w:rsidRPr="00E24680">
          <w:rPr>
            <w:spacing w:val="-4"/>
            <w:sz w:val="21"/>
            <w:szCs w:val="21"/>
            <w:lang w:val="en-US"/>
          </w:rPr>
          <w:t xml:space="preserve"> </w:t>
        </w:r>
        <w:r w:rsidR="00D0164C" w:rsidRPr="00601C79">
          <w:rPr>
            <w:rStyle w:val="ac"/>
            <w:bCs/>
            <w:color w:val="auto"/>
            <w:spacing w:val="-4"/>
            <w:sz w:val="21"/>
            <w:szCs w:val="21"/>
            <w:u w:val="none"/>
            <w:lang w:val="en-US"/>
          </w:rPr>
          <w:t>Ecological approach to the study of education: critical thinking as an effective ecosystem</w:t>
        </w:r>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_Toc109993436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- 68 -</w:t>
        </w:r>
        <w:r w:rsidR="00E24680" w:rsidRPr="00E24680">
          <w:rPr>
            <w:rStyle w:val="ac"/>
            <w:bCs/>
            <w:webHidden/>
            <w:color w:val="auto"/>
            <w:spacing w:val="-4"/>
            <w:sz w:val="21"/>
            <w:szCs w:val="21"/>
            <w:u w:val="none"/>
            <w:lang w:val="en-US"/>
          </w:rPr>
          <w:fldChar w:fldCharType="end"/>
        </w:r>
      </w:hyperlink>
    </w:p>
    <w:p w14:paraId="57FE236F" w14:textId="06FE6B92" w:rsidR="00E24680" w:rsidRPr="00E24680" w:rsidRDefault="00E26CD9" w:rsidP="00E24680">
      <w:pPr>
        <w:jc w:val="both"/>
        <w:rPr>
          <w:b/>
          <w:spacing w:val="-4"/>
          <w:sz w:val="21"/>
          <w:szCs w:val="21"/>
          <w:lang w:val="en-US"/>
        </w:rPr>
      </w:pPr>
      <w:hyperlink w:anchor="_Toc109993440" w:history="1">
        <w:proofErr w:type="spellStart"/>
        <w:r w:rsidR="00E24680" w:rsidRPr="00E24680">
          <w:rPr>
            <w:rStyle w:val="ac"/>
            <w:b/>
            <w:color w:val="auto"/>
            <w:spacing w:val="-4"/>
            <w:sz w:val="21"/>
            <w:szCs w:val="21"/>
            <w:u w:val="none"/>
            <w:lang w:val="en-US"/>
          </w:rPr>
          <w:t>Khrapov</w:t>
        </w:r>
        <w:proofErr w:type="spellEnd"/>
        <w:r w:rsidR="00D0164C" w:rsidRPr="00601C79">
          <w:rPr>
            <w:spacing w:val="-4"/>
            <w:sz w:val="21"/>
            <w:szCs w:val="21"/>
            <w:lang w:val="en-US"/>
          </w:rPr>
          <w:t xml:space="preserve"> </w:t>
        </w:r>
        <w:r w:rsidR="00D0164C" w:rsidRPr="00E24680">
          <w:rPr>
            <w:b/>
            <w:bCs/>
            <w:spacing w:val="-4"/>
            <w:sz w:val="21"/>
            <w:szCs w:val="21"/>
            <w:lang w:val="en-US"/>
          </w:rPr>
          <w:t>S.A.</w:t>
        </w:r>
        <w:r w:rsidR="00D0164C" w:rsidRPr="00E24680">
          <w:rPr>
            <w:spacing w:val="-4"/>
            <w:sz w:val="21"/>
            <w:szCs w:val="21"/>
            <w:lang w:val="en-US"/>
          </w:rPr>
          <w:t xml:space="preserve"> </w:t>
        </w:r>
        <w:r w:rsidR="00D0164C" w:rsidRPr="00601C79">
          <w:rPr>
            <w:rStyle w:val="ac"/>
            <w:bCs/>
            <w:color w:val="auto"/>
            <w:spacing w:val="-4"/>
            <w:sz w:val="21"/>
            <w:szCs w:val="21"/>
            <w:u w:val="none"/>
            <w:lang w:val="en-US"/>
          </w:rPr>
          <w:t>Problems of formation social memory and civil identity of students in the conditions of digitalization educational and social space</w:t>
        </w:r>
        <w:r w:rsidR="00601C79" w:rsidRPr="00601C79">
          <w:rPr>
            <w:rStyle w:val="ac"/>
            <w:bCs/>
            <w:color w:val="auto"/>
            <w:spacing w:val="-4"/>
            <w:sz w:val="21"/>
            <w:szCs w:val="21"/>
            <w:u w:val="none"/>
            <w:lang w:val="en-US"/>
          </w:rPr>
          <w:t xml:space="preserve"> ----------------------------------------</w:t>
        </w:r>
        <w:r w:rsidR="00601C79" w:rsidRPr="00601C79">
          <w:rPr>
            <w:rStyle w:val="ac"/>
            <w:bCs/>
            <w:webHidden/>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_Toc109993440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- 74 -</w:t>
        </w:r>
        <w:r w:rsidR="00E24680" w:rsidRPr="00E24680">
          <w:rPr>
            <w:rStyle w:val="ac"/>
            <w:bCs/>
            <w:webHidden/>
            <w:color w:val="auto"/>
            <w:spacing w:val="-4"/>
            <w:sz w:val="21"/>
            <w:szCs w:val="21"/>
            <w:u w:val="none"/>
            <w:lang w:val="en-US"/>
          </w:rPr>
          <w:fldChar w:fldCharType="end"/>
        </w:r>
      </w:hyperlink>
    </w:p>
    <w:p w14:paraId="7C2BC770" w14:textId="3FA5E96B" w:rsidR="00E24680" w:rsidRPr="00E24680" w:rsidRDefault="00E26CD9" w:rsidP="00E24680">
      <w:pPr>
        <w:jc w:val="both"/>
        <w:rPr>
          <w:b/>
          <w:spacing w:val="-4"/>
          <w:sz w:val="21"/>
          <w:szCs w:val="21"/>
          <w:lang w:val="en-US"/>
        </w:rPr>
      </w:pPr>
      <w:hyperlink w:anchor="_Toc109993444" w:history="1">
        <w:proofErr w:type="spellStart"/>
        <w:r w:rsidR="00E24680" w:rsidRPr="00E24680">
          <w:rPr>
            <w:rStyle w:val="ac"/>
            <w:b/>
            <w:color w:val="auto"/>
            <w:spacing w:val="-4"/>
            <w:sz w:val="21"/>
            <w:szCs w:val="21"/>
            <w:u w:val="none"/>
            <w:lang w:val="en-US"/>
          </w:rPr>
          <w:t>Butuzova</w:t>
        </w:r>
        <w:proofErr w:type="spellEnd"/>
        <w:r w:rsidR="00D0164C" w:rsidRPr="00601C79">
          <w:rPr>
            <w:spacing w:val="-4"/>
            <w:sz w:val="21"/>
            <w:szCs w:val="21"/>
            <w:lang w:val="en-US"/>
          </w:rPr>
          <w:t xml:space="preserve"> </w:t>
        </w:r>
        <w:r w:rsidR="00D0164C" w:rsidRPr="00E24680">
          <w:rPr>
            <w:rStyle w:val="ac"/>
            <w:b/>
            <w:color w:val="auto"/>
            <w:spacing w:val="-4"/>
            <w:sz w:val="21"/>
            <w:szCs w:val="21"/>
            <w:u w:val="none"/>
            <w:lang w:val="en-US"/>
          </w:rPr>
          <w:t>I.V.</w:t>
        </w:r>
        <w:r w:rsidR="00E24680" w:rsidRPr="00E24680">
          <w:rPr>
            <w:rStyle w:val="ac"/>
            <w:b/>
            <w:color w:val="auto"/>
            <w:spacing w:val="-4"/>
            <w:sz w:val="21"/>
            <w:szCs w:val="21"/>
            <w:u w:val="none"/>
            <w:lang w:val="en-US"/>
          </w:rPr>
          <w:t xml:space="preserve">, </w:t>
        </w:r>
        <w:proofErr w:type="spellStart"/>
        <w:r w:rsidR="00E24680" w:rsidRPr="00E24680">
          <w:rPr>
            <w:rStyle w:val="ac"/>
            <w:b/>
            <w:color w:val="auto"/>
            <w:spacing w:val="-4"/>
            <w:sz w:val="21"/>
            <w:szCs w:val="21"/>
            <w:u w:val="none"/>
            <w:lang w:val="en-US"/>
          </w:rPr>
          <w:t>Solina</w:t>
        </w:r>
        <w:proofErr w:type="spellEnd"/>
        <w:r w:rsidR="00D0164C" w:rsidRPr="00601C79">
          <w:rPr>
            <w:spacing w:val="-4"/>
            <w:sz w:val="21"/>
            <w:szCs w:val="21"/>
            <w:lang w:val="en-US"/>
          </w:rPr>
          <w:t xml:space="preserve"> </w:t>
        </w:r>
        <w:r w:rsidR="00D0164C" w:rsidRPr="00E24680">
          <w:rPr>
            <w:rStyle w:val="ac"/>
            <w:b/>
            <w:color w:val="auto"/>
            <w:spacing w:val="-4"/>
            <w:sz w:val="21"/>
            <w:szCs w:val="21"/>
            <w:u w:val="none"/>
            <w:lang w:val="en-US"/>
          </w:rPr>
          <w:t>E.A.</w:t>
        </w:r>
        <w:r w:rsidR="00D0164C" w:rsidRPr="00601C79">
          <w:rPr>
            <w:spacing w:val="-4"/>
            <w:sz w:val="21"/>
            <w:szCs w:val="21"/>
            <w:lang w:val="en-US"/>
          </w:rPr>
          <w:t xml:space="preserve"> </w:t>
        </w:r>
        <w:r w:rsidR="00D0164C" w:rsidRPr="00601C79">
          <w:rPr>
            <w:rStyle w:val="ac"/>
            <w:bCs/>
            <w:color w:val="auto"/>
            <w:spacing w:val="-4"/>
            <w:sz w:val="21"/>
            <w:szCs w:val="21"/>
            <w:u w:val="none"/>
            <w:lang w:val="en-US"/>
          </w:rPr>
          <w:t xml:space="preserve">Socio-philosophical understanding of the problem of participation and </w:t>
        </w:r>
        <w:proofErr w:type="spellStart"/>
        <w:r w:rsidR="00D0164C" w:rsidRPr="00601C79">
          <w:rPr>
            <w:rStyle w:val="ac"/>
            <w:bCs/>
            <w:color w:val="auto"/>
            <w:spacing w:val="-4"/>
            <w:sz w:val="21"/>
            <w:szCs w:val="21"/>
            <w:u w:val="none"/>
            <w:lang w:val="en-US"/>
          </w:rPr>
          <w:t>absentheism</w:t>
        </w:r>
        <w:proofErr w:type="spellEnd"/>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_Toc109993444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- 80 -</w:t>
        </w:r>
        <w:r w:rsidR="00E24680" w:rsidRPr="00E24680">
          <w:rPr>
            <w:rStyle w:val="ac"/>
            <w:bCs/>
            <w:webHidden/>
            <w:color w:val="auto"/>
            <w:spacing w:val="-4"/>
            <w:sz w:val="21"/>
            <w:szCs w:val="21"/>
            <w:u w:val="none"/>
            <w:lang w:val="en-US"/>
          </w:rPr>
          <w:fldChar w:fldCharType="end"/>
        </w:r>
      </w:hyperlink>
    </w:p>
    <w:p w14:paraId="236EB0FC" w14:textId="0D2A4F65" w:rsidR="00E24680" w:rsidRPr="00E24680" w:rsidRDefault="00E26CD9" w:rsidP="00E24680">
      <w:pPr>
        <w:jc w:val="both"/>
        <w:rPr>
          <w:b/>
          <w:spacing w:val="-4"/>
          <w:sz w:val="21"/>
          <w:szCs w:val="21"/>
          <w:lang w:val="en-US"/>
        </w:rPr>
      </w:pPr>
      <w:hyperlink w:anchor="_Toc109993448" w:history="1">
        <w:proofErr w:type="spellStart"/>
        <w:r w:rsidR="00E24680" w:rsidRPr="00E24680">
          <w:rPr>
            <w:rStyle w:val="ac"/>
            <w:b/>
            <w:color w:val="auto"/>
            <w:spacing w:val="-4"/>
            <w:sz w:val="21"/>
            <w:szCs w:val="21"/>
            <w:u w:val="none"/>
            <w:lang w:val="en-US"/>
          </w:rPr>
          <w:t>Matveychev</w:t>
        </w:r>
        <w:proofErr w:type="spellEnd"/>
        <w:r w:rsidR="00D0164C" w:rsidRPr="00601C79">
          <w:rPr>
            <w:spacing w:val="-4"/>
            <w:sz w:val="21"/>
            <w:szCs w:val="21"/>
            <w:lang w:val="en-US"/>
          </w:rPr>
          <w:t xml:space="preserve"> </w:t>
        </w:r>
        <w:r w:rsidR="00D0164C" w:rsidRPr="00E24680">
          <w:rPr>
            <w:b/>
            <w:bCs/>
            <w:spacing w:val="-4"/>
            <w:sz w:val="21"/>
            <w:szCs w:val="21"/>
            <w:lang w:val="en-US"/>
          </w:rPr>
          <w:t xml:space="preserve">O.A. </w:t>
        </w:r>
        <w:r w:rsidR="00D0164C" w:rsidRPr="00E24680">
          <w:rPr>
            <w:rStyle w:val="ac"/>
            <w:bCs/>
            <w:color w:val="auto"/>
            <w:spacing w:val="-4"/>
            <w:sz w:val="21"/>
            <w:szCs w:val="21"/>
            <w:u w:val="none"/>
            <w:lang w:val="en-US"/>
          </w:rPr>
          <w:t>On the etymology of the term «Hyperborea»</w:t>
        </w:r>
        <w:r w:rsidR="00601C79"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_Toc109993448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- 89 -</w:t>
        </w:r>
        <w:r w:rsidR="00E24680" w:rsidRPr="00E24680">
          <w:rPr>
            <w:rStyle w:val="ac"/>
            <w:bCs/>
            <w:webHidden/>
            <w:color w:val="auto"/>
            <w:spacing w:val="-4"/>
            <w:sz w:val="21"/>
            <w:szCs w:val="21"/>
            <w:u w:val="none"/>
            <w:lang w:val="en-US"/>
          </w:rPr>
          <w:fldChar w:fldCharType="end"/>
        </w:r>
      </w:hyperlink>
    </w:p>
    <w:p w14:paraId="7EFE7C7C" w14:textId="18C71093" w:rsidR="00E24680" w:rsidRPr="00E24680" w:rsidRDefault="00E26CD9" w:rsidP="00E24680">
      <w:pPr>
        <w:jc w:val="both"/>
        <w:rPr>
          <w:bCs/>
          <w:spacing w:val="-4"/>
          <w:sz w:val="21"/>
          <w:szCs w:val="21"/>
          <w:lang w:val="en-US"/>
        </w:rPr>
      </w:pPr>
      <w:hyperlink w:anchor="_Toc109993452" w:history="1">
        <w:r w:rsidR="00E24680" w:rsidRPr="00E24680">
          <w:rPr>
            <w:rStyle w:val="ac"/>
            <w:b/>
            <w:color w:val="auto"/>
            <w:spacing w:val="-4"/>
            <w:sz w:val="21"/>
            <w:szCs w:val="21"/>
            <w:u w:val="none"/>
            <w:lang w:val="en-US"/>
          </w:rPr>
          <w:t>Sulimov</w:t>
        </w:r>
        <w:r w:rsidR="00D0164C" w:rsidRPr="00601C79">
          <w:rPr>
            <w:b/>
            <w:spacing w:val="-4"/>
            <w:sz w:val="21"/>
            <w:szCs w:val="21"/>
            <w:lang w:val="en-US"/>
          </w:rPr>
          <w:t xml:space="preserve"> </w:t>
        </w:r>
        <w:r w:rsidR="00D0164C" w:rsidRPr="00E24680">
          <w:rPr>
            <w:rStyle w:val="ac"/>
            <w:b/>
            <w:color w:val="auto"/>
            <w:spacing w:val="-4"/>
            <w:sz w:val="21"/>
            <w:szCs w:val="21"/>
            <w:u w:val="none"/>
            <w:lang w:val="en-US"/>
          </w:rPr>
          <w:t>S.I.</w:t>
        </w:r>
        <w:r w:rsidR="00E24680" w:rsidRPr="00E24680">
          <w:rPr>
            <w:rStyle w:val="ac"/>
            <w:b/>
            <w:color w:val="auto"/>
            <w:spacing w:val="-4"/>
            <w:sz w:val="21"/>
            <w:szCs w:val="21"/>
            <w:u w:val="none"/>
            <w:lang w:val="en-US"/>
          </w:rPr>
          <w:t xml:space="preserve">, </w:t>
        </w:r>
        <w:proofErr w:type="spellStart"/>
        <w:r w:rsidR="00E24680" w:rsidRPr="00E24680">
          <w:rPr>
            <w:rStyle w:val="ac"/>
            <w:b/>
            <w:color w:val="auto"/>
            <w:spacing w:val="-4"/>
            <w:sz w:val="21"/>
            <w:szCs w:val="21"/>
            <w:u w:val="none"/>
            <w:lang w:val="en-US"/>
          </w:rPr>
          <w:t>Chernigovskikh</w:t>
        </w:r>
        <w:proofErr w:type="spellEnd"/>
        <w:r w:rsidR="00D0164C" w:rsidRPr="00601C79">
          <w:rPr>
            <w:b/>
            <w:spacing w:val="-4"/>
            <w:sz w:val="21"/>
            <w:szCs w:val="21"/>
            <w:lang w:val="en-US"/>
          </w:rPr>
          <w:t xml:space="preserve"> </w:t>
        </w:r>
        <w:r w:rsidR="00D0164C" w:rsidRPr="00E24680">
          <w:rPr>
            <w:b/>
            <w:spacing w:val="-4"/>
            <w:sz w:val="21"/>
            <w:szCs w:val="21"/>
            <w:lang w:val="en-US"/>
          </w:rPr>
          <w:t>I.V.</w:t>
        </w:r>
        <w:r w:rsidR="00D0164C" w:rsidRPr="00E24680">
          <w:rPr>
            <w:bCs/>
            <w:spacing w:val="-4"/>
            <w:sz w:val="21"/>
            <w:szCs w:val="21"/>
            <w:lang w:val="en-US"/>
          </w:rPr>
          <w:t xml:space="preserve"> </w:t>
        </w:r>
        <w:r w:rsidR="00D0164C" w:rsidRPr="00601C79">
          <w:rPr>
            <w:rStyle w:val="ac"/>
            <w:bCs/>
            <w:color w:val="auto"/>
            <w:spacing w:val="-4"/>
            <w:sz w:val="21"/>
            <w:szCs w:val="21"/>
            <w:u w:val="none"/>
            <w:lang w:val="en-US"/>
          </w:rPr>
          <w:t>The main categories of barbarian culture</w:t>
        </w:r>
        <w:r w:rsidR="00601C79" w:rsidRPr="00601C79">
          <w:rPr>
            <w:rStyle w:val="ac"/>
            <w:bCs/>
            <w:webHidden/>
            <w:color w:val="auto"/>
            <w:spacing w:val="-4"/>
            <w:sz w:val="21"/>
            <w:szCs w:val="21"/>
            <w:u w:val="none"/>
            <w:lang w:val="en-US"/>
          </w:rPr>
          <w:t xml:space="preserve"> </w:t>
        </w:r>
        <w:r w:rsidR="00864C99" w:rsidRPr="0099491B">
          <w:rPr>
            <w:rStyle w:val="ac"/>
            <w:bCs/>
            <w:webHidden/>
            <w:color w:val="auto"/>
            <w:spacing w:val="-4"/>
            <w:sz w:val="21"/>
            <w:szCs w:val="21"/>
            <w:u w:val="none"/>
            <w:lang w:val="en-US"/>
          </w:rPr>
          <w:t>-</w:t>
        </w:r>
        <w:r w:rsidR="00601C79" w:rsidRPr="00601C79">
          <w:rPr>
            <w:rStyle w:val="ac"/>
            <w:bCs/>
            <w:webHidden/>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_Toc109993452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- 101 -</w:t>
        </w:r>
        <w:r w:rsidR="00E24680" w:rsidRPr="00E24680">
          <w:rPr>
            <w:rStyle w:val="ac"/>
            <w:bCs/>
            <w:webHidden/>
            <w:color w:val="auto"/>
            <w:spacing w:val="-4"/>
            <w:sz w:val="21"/>
            <w:szCs w:val="21"/>
            <w:u w:val="none"/>
            <w:lang w:val="en-US"/>
          </w:rPr>
          <w:fldChar w:fldCharType="end"/>
        </w:r>
      </w:hyperlink>
    </w:p>
    <w:p w14:paraId="443F0CBE" w14:textId="78BA7476" w:rsidR="00E24680" w:rsidRPr="00E24680" w:rsidRDefault="00E26CD9" w:rsidP="00E24680">
      <w:pPr>
        <w:jc w:val="both"/>
        <w:rPr>
          <w:b/>
          <w:spacing w:val="-4"/>
          <w:sz w:val="21"/>
          <w:szCs w:val="21"/>
          <w:lang w:val="en-US"/>
        </w:rPr>
      </w:pPr>
      <w:hyperlink w:anchor="_Toc109993456" w:history="1">
        <w:r w:rsidR="00E24680" w:rsidRPr="00E24680">
          <w:rPr>
            <w:rStyle w:val="ac"/>
            <w:b/>
            <w:color w:val="auto"/>
            <w:spacing w:val="-4"/>
            <w:sz w:val="21"/>
            <w:szCs w:val="21"/>
            <w:u w:val="none"/>
            <w:lang w:val="en-US"/>
          </w:rPr>
          <w:t>Lebedev</w:t>
        </w:r>
        <w:r w:rsidR="00D0164C" w:rsidRPr="00601C79">
          <w:rPr>
            <w:spacing w:val="-4"/>
            <w:sz w:val="21"/>
            <w:szCs w:val="21"/>
            <w:lang w:val="en-US"/>
          </w:rPr>
          <w:t xml:space="preserve"> </w:t>
        </w:r>
        <w:r w:rsidR="00D0164C" w:rsidRPr="00E24680">
          <w:rPr>
            <w:b/>
            <w:bCs/>
            <w:spacing w:val="-4"/>
            <w:sz w:val="21"/>
            <w:szCs w:val="21"/>
            <w:lang w:val="en-US"/>
          </w:rPr>
          <w:t>V.Y.</w:t>
        </w:r>
        <w:r w:rsidR="00D0164C" w:rsidRPr="00E24680">
          <w:rPr>
            <w:spacing w:val="-4"/>
            <w:sz w:val="21"/>
            <w:szCs w:val="21"/>
            <w:lang w:val="en-US"/>
          </w:rPr>
          <w:t xml:space="preserve"> </w:t>
        </w:r>
        <w:r w:rsidR="00D0164C" w:rsidRPr="00601C79">
          <w:rPr>
            <w:rStyle w:val="ac"/>
            <w:bCs/>
            <w:color w:val="auto"/>
            <w:spacing w:val="-4"/>
            <w:sz w:val="21"/>
            <w:szCs w:val="21"/>
            <w:u w:val="none"/>
            <w:lang w:val="en-US"/>
          </w:rPr>
          <w:t xml:space="preserve">Theological discourse and denominational differentiation in </w:t>
        </w:r>
        <w:proofErr w:type="spellStart"/>
        <w:r w:rsidR="00D0164C" w:rsidRPr="00601C79">
          <w:rPr>
            <w:rStyle w:val="ac"/>
            <w:bCs/>
            <w:color w:val="auto"/>
            <w:spacing w:val="-4"/>
            <w:sz w:val="21"/>
            <w:szCs w:val="21"/>
            <w:u w:val="none"/>
            <w:lang w:val="en-US"/>
          </w:rPr>
          <w:t>protestantism</w:t>
        </w:r>
        <w:proofErr w:type="spellEnd"/>
        <w:r w:rsidR="0099491B" w:rsidRPr="0099491B">
          <w:rPr>
            <w:rStyle w:val="ac"/>
            <w:bCs/>
            <w:color w:val="auto"/>
            <w:spacing w:val="-4"/>
            <w:sz w:val="21"/>
            <w:szCs w:val="21"/>
            <w:u w:val="none"/>
            <w:lang w:val="en-US"/>
          </w:rPr>
          <w:t xml:space="preserve"> --------</w:t>
        </w:r>
        <w:r w:rsidR="0099491B" w:rsidRPr="0099491B">
          <w:rPr>
            <w:rStyle w:val="ac"/>
            <w:bCs/>
            <w:webHidden/>
            <w:color w:val="auto"/>
            <w:spacing w:val="-4"/>
            <w:sz w:val="21"/>
            <w:szCs w:val="21"/>
            <w:u w:val="none"/>
            <w:lang w:val="en-US"/>
          </w:rPr>
          <w:t>----------------------------------------------------------------------------------------------------</w:t>
        </w:r>
        <w:r w:rsidR="0099491B" w:rsidRPr="0099491B">
          <w:rPr>
            <w:rStyle w:val="ac"/>
            <w:bCs/>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_Toc109993456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- 108 -</w:t>
        </w:r>
        <w:r w:rsidR="00E24680" w:rsidRPr="00E24680">
          <w:rPr>
            <w:rStyle w:val="ac"/>
            <w:bCs/>
            <w:webHidden/>
            <w:color w:val="auto"/>
            <w:spacing w:val="-4"/>
            <w:sz w:val="21"/>
            <w:szCs w:val="21"/>
            <w:u w:val="none"/>
            <w:lang w:val="en-US"/>
          </w:rPr>
          <w:fldChar w:fldCharType="end"/>
        </w:r>
      </w:hyperlink>
    </w:p>
    <w:p w14:paraId="3D0D8ABA" w14:textId="7E63CBDF" w:rsidR="00E24680" w:rsidRPr="00E24680" w:rsidRDefault="00E26CD9" w:rsidP="00E24680">
      <w:pPr>
        <w:jc w:val="both"/>
        <w:rPr>
          <w:bCs/>
          <w:spacing w:val="-4"/>
          <w:sz w:val="21"/>
          <w:szCs w:val="21"/>
          <w:lang w:val="en-US"/>
        </w:rPr>
      </w:pPr>
      <w:hyperlink w:anchor="_Toc109993460" w:history="1">
        <w:proofErr w:type="spellStart"/>
        <w:r w:rsidR="00E24680" w:rsidRPr="00E24680">
          <w:rPr>
            <w:rStyle w:val="ac"/>
            <w:b/>
            <w:color w:val="auto"/>
            <w:spacing w:val="-4"/>
            <w:sz w:val="21"/>
            <w:szCs w:val="21"/>
            <w:u w:val="none"/>
            <w:lang w:val="en-US"/>
          </w:rPr>
          <w:t>Evstifeeva</w:t>
        </w:r>
        <w:proofErr w:type="spellEnd"/>
        <w:r w:rsidR="00D0164C" w:rsidRPr="00601C79">
          <w:rPr>
            <w:b/>
            <w:spacing w:val="-4"/>
            <w:sz w:val="21"/>
            <w:szCs w:val="21"/>
            <w:lang w:val="en-US"/>
          </w:rPr>
          <w:t xml:space="preserve"> </w:t>
        </w:r>
        <w:r w:rsidR="00D0164C" w:rsidRPr="00E24680">
          <w:rPr>
            <w:rStyle w:val="ac"/>
            <w:b/>
            <w:color w:val="auto"/>
            <w:spacing w:val="-4"/>
            <w:sz w:val="21"/>
            <w:szCs w:val="21"/>
            <w:u w:val="none"/>
            <w:lang w:val="en-US"/>
          </w:rPr>
          <w:t>E.A.</w:t>
        </w:r>
        <w:r w:rsidR="00E24680" w:rsidRPr="00E24680">
          <w:rPr>
            <w:rStyle w:val="ac"/>
            <w:b/>
            <w:color w:val="auto"/>
            <w:spacing w:val="-4"/>
            <w:sz w:val="21"/>
            <w:szCs w:val="21"/>
            <w:u w:val="none"/>
            <w:lang w:val="en-US"/>
          </w:rPr>
          <w:t xml:space="preserve">, </w:t>
        </w:r>
        <w:proofErr w:type="spellStart"/>
        <w:r w:rsidR="00E24680" w:rsidRPr="00E24680">
          <w:rPr>
            <w:rStyle w:val="ac"/>
            <w:b/>
            <w:color w:val="auto"/>
            <w:spacing w:val="-4"/>
            <w:sz w:val="21"/>
            <w:szCs w:val="21"/>
            <w:u w:val="none"/>
            <w:lang w:val="en-US"/>
          </w:rPr>
          <w:t>Khanin</w:t>
        </w:r>
        <w:proofErr w:type="spellEnd"/>
        <w:r w:rsidR="00D0164C" w:rsidRPr="00601C79">
          <w:rPr>
            <w:b/>
            <w:spacing w:val="-4"/>
            <w:sz w:val="21"/>
            <w:szCs w:val="21"/>
            <w:lang w:val="en-US"/>
          </w:rPr>
          <w:t xml:space="preserve"> </w:t>
        </w:r>
        <w:r w:rsidR="00D0164C" w:rsidRPr="00E24680">
          <w:rPr>
            <w:b/>
            <w:spacing w:val="-4"/>
            <w:sz w:val="21"/>
            <w:szCs w:val="21"/>
            <w:lang w:val="en-US"/>
          </w:rPr>
          <w:t>K.D.</w:t>
        </w:r>
        <w:r w:rsidR="00D0164C" w:rsidRPr="00E24680">
          <w:rPr>
            <w:bCs/>
            <w:spacing w:val="-4"/>
            <w:sz w:val="21"/>
            <w:szCs w:val="21"/>
            <w:lang w:val="en-US"/>
          </w:rPr>
          <w:t xml:space="preserve"> </w:t>
        </w:r>
        <w:r w:rsidR="00D0164C" w:rsidRPr="00601C79">
          <w:rPr>
            <w:rStyle w:val="ac"/>
            <w:bCs/>
            <w:color w:val="auto"/>
            <w:spacing w:val="-4"/>
            <w:sz w:val="21"/>
            <w:szCs w:val="21"/>
            <w:u w:val="none"/>
            <w:lang w:val="en-US"/>
          </w:rPr>
          <w:t>The discourse of justice in the age of the Covid pandemic</w:t>
        </w:r>
        <w:r w:rsidR="00564A4C" w:rsidRPr="00564A4C">
          <w:rPr>
            <w:rStyle w:val="ac"/>
            <w:bCs/>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_Toc109993460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- 115 -</w:t>
        </w:r>
        <w:r w:rsidR="00E24680" w:rsidRPr="00E24680">
          <w:rPr>
            <w:rStyle w:val="ac"/>
            <w:bCs/>
            <w:webHidden/>
            <w:color w:val="auto"/>
            <w:spacing w:val="-4"/>
            <w:sz w:val="21"/>
            <w:szCs w:val="21"/>
            <w:u w:val="none"/>
            <w:lang w:val="en-US"/>
          </w:rPr>
          <w:fldChar w:fldCharType="end"/>
        </w:r>
      </w:hyperlink>
    </w:p>
    <w:p w14:paraId="420150D2" w14:textId="3E6EE1E5" w:rsidR="00E24680" w:rsidRPr="00E24680" w:rsidRDefault="00E26CD9" w:rsidP="00E24680">
      <w:pPr>
        <w:jc w:val="both"/>
        <w:rPr>
          <w:b/>
          <w:spacing w:val="-4"/>
          <w:sz w:val="21"/>
          <w:szCs w:val="21"/>
          <w:lang w:val="en-US"/>
        </w:rPr>
      </w:pPr>
      <w:hyperlink w:anchor="_Toc109993464" w:history="1">
        <w:r w:rsidR="00E24680" w:rsidRPr="00E24680">
          <w:rPr>
            <w:rStyle w:val="ac"/>
            <w:b/>
            <w:color w:val="auto"/>
            <w:spacing w:val="-4"/>
            <w:sz w:val="21"/>
            <w:szCs w:val="21"/>
            <w:u w:val="none"/>
            <w:lang w:val="en"/>
          </w:rPr>
          <w:t>Baal</w:t>
        </w:r>
        <w:r w:rsidR="00D0164C" w:rsidRPr="00601C79">
          <w:rPr>
            <w:spacing w:val="-4"/>
            <w:sz w:val="21"/>
            <w:szCs w:val="21"/>
            <w:lang w:val="en-US"/>
          </w:rPr>
          <w:t xml:space="preserve"> </w:t>
        </w:r>
        <w:r w:rsidR="00D0164C" w:rsidRPr="00E24680">
          <w:rPr>
            <w:b/>
            <w:bCs/>
            <w:spacing w:val="-4"/>
            <w:sz w:val="21"/>
            <w:szCs w:val="21"/>
            <w:lang w:val="en-US"/>
          </w:rPr>
          <w:t>N.B.</w:t>
        </w:r>
        <w:r w:rsidR="00D0164C" w:rsidRPr="00E24680">
          <w:rPr>
            <w:spacing w:val="-4"/>
            <w:sz w:val="21"/>
            <w:szCs w:val="21"/>
            <w:lang w:val="en-US"/>
          </w:rPr>
          <w:t xml:space="preserve"> </w:t>
        </w:r>
        <w:r w:rsidR="00D0164C" w:rsidRPr="00601C79">
          <w:rPr>
            <w:rStyle w:val="ac"/>
            <w:bCs/>
            <w:color w:val="auto"/>
            <w:spacing w:val="-4"/>
            <w:sz w:val="21"/>
            <w:szCs w:val="21"/>
            <w:u w:val="none"/>
            <w:lang w:val="en"/>
          </w:rPr>
          <w:t>Bodies of the internal affairs of the</w:t>
        </w:r>
        <w:r w:rsidR="00D0164C" w:rsidRPr="00E24680">
          <w:rPr>
            <w:rStyle w:val="ac"/>
            <w:bCs/>
            <w:color w:val="auto"/>
            <w:spacing w:val="-4"/>
            <w:sz w:val="21"/>
            <w:szCs w:val="21"/>
            <w:u w:val="none"/>
            <w:lang w:val="en"/>
          </w:rPr>
          <w:t xml:space="preserve"> R</w:t>
        </w:r>
        <w:r w:rsidR="00D0164C" w:rsidRPr="00601C79">
          <w:rPr>
            <w:rStyle w:val="ac"/>
            <w:bCs/>
            <w:color w:val="auto"/>
            <w:spacing w:val="-4"/>
            <w:sz w:val="21"/>
            <w:szCs w:val="21"/>
            <w:u w:val="none"/>
            <w:lang w:val="en"/>
          </w:rPr>
          <w:t>ussian</w:t>
        </w:r>
        <w:r w:rsidR="00D0164C" w:rsidRPr="00E24680">
          <w:rPr>
            <w:rStyle w:val="ac"/>
            <w:bCs/>
            <w:color w:val="auto"/>
            <w:spacing w:val="-4"/>
            <w:sz w:val="21"/>
            <w:szCs w:val="21"/>
            <w:u w:val="none"/>
            <w:lang w:val="en"/>
          </w:rPr>
          <w:t xml:space="preserve"> F</w:t>
        </w:r>
        <w:r w:rsidR="00D0164C" w:rsidRPr="00601C79">
          <w:rPr>
            <w:rStyle w:val="ac"/>
            <w:bCs/>
            <w:color w:val="auto"/>
            <w:spacing w:val="-4"/>
            <w:sz w:val="21"/>
            <w:szCs w:val="21"/>
            <w:u w:val="none"/>
            <w:lang w:val="en"/>
          </w:rPr>
          <w:t>ederation as a subject of countering extremism in the youth environment</w:t>
        </w:r>
        <w:r w:rsidR="00564A4C" w:rsidRPr="00564A4C">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_Toc109993464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- 123 -</w:t>
        </w:r>
        <w:r w:rsidR="00E24680" w:rsidRPr="00E24680">
          <w:rPr>
            <w:rStyle w:val="ac"/>
            <w:bCs/>
            <w:webHidden/>
            <w:color w:val="auto"/>
            <w:spacing w:val="-4"/>
            <w:sz w:val="21"/>
            <w:szCs w:val="21"/>
            <w:u w:val="none"/>
            <w:lang w:val="en-US"/>
          </w:rPr>
          <w:fldChar w:fldCharType="end"/>
        </w:r>
      </w:hyperlink>
    </w:p>
    <w:p w14:paraId="2BF4456C" w14:textId="77777777" w:rsidR="00D0164C" w:rsidRPr="00564A4C" w:rsidRDefault="00D0164C" w:rsidP="00E24680">
      <w:pPr>
        <w:jc w:val="both"/>
        <w:rPr>
          <w:b/>
          <w:spacing w:val="-4"/>
          <w:sz w:val="21"/>
          <w:szCs w:val="21"/>
          <w:lang w:val="en-US"/>
        </w:rPr>
      </w:pPr>
    </w:p>
    <w:p w14:paraId="399D9932" w14:textId="2E5EAA00" w:rsidR="00D0164C" w:rsidRPr="0099491B" w:rsidRDefault="00D0164C" w:rsidP="00D0164C">
      <w:pPr>
        <w:jc w:val="both"/>
        <w:rPr>
          <w:b/>
          <w:spacing w:val="-4"/>
          <w:sz w:val="21"/>
          <w:szCs w:val="21"/>
          <w:lang w:val="en-US"/>
        </w:rPr>
      </w:pPr>
      <w:r w:rsidRPr="00601C79">
        <w:rPr>
          <w:b/>
          <w:spacing w:val="-4"/>
          <w:sz w:val="21"/>
          <w:szCs w:val="21"/>
          <w:lang w:val="en-US"/>
        </w:rPr>
        <w:t>PROBLEMS OF RUSSIAN PHILOSOPHY</w:t>
      </w:r>
      <w:r w:rsidRPr="00601C79">
        <w:rPr>
          <w:b/>
          <w:spacing w:val="-4"/>
          <w:sz w:val="21"/>
          <w:szCs w:val="21"/>
          <w:lang w:val="en-US"/>
        </w:rPr>
        <w:tab/>
      </w:r>
      <w:r w:rsidR="00564A4C" w:rsidRPr="00564A4C">
        <w:rPr>
          <w:b/>
          <w:spacing w:val="-4"/>
          <w:sz w:val="21"/>
          <w:szCs w:val="21"/>
          <w:lang w:val="en-US"/>
        </w:rPr>
        <w:t>-----------------</w:t>
      </w:r>
      <w:r w:rsidRPr="00601C79">
        <w:rPr>
          <w:b/>
          <w:spacing w:val="-4"/>
          <w:sz w:val="21"/>
          <w:szCs w:val="21"/>
          <w:lang w:val="en-US"/>
        </w:rPr>
        <w:t>-------------------------</w:t>
      </w:r>
      <w:r w:rsidR="00564A4C" w:rsidRPr="0099491B">
        <w:rPr>
          <w:b/>
          <w:spacing w:val="-4"/>
          <w:sz w:val="21"/>
          <w:szCs w:val="21"/>
          <w:lang w:val="en-US"/>
        </w:rPr>
        <w:t xml:space="preserve"> </w:t>
      </w:r>
      <w:r w:rsidRPr="00601C79">
        <w:rPr>
          <w:b/>
          <w:spacing w:val="-4"/>
          <w:sz w:val="21"/>
          <w:szCs w:val="21"/>
          <w:lang w:val="en-US"/>
        </w:rPr>
        <w:t>1</w:t>
      </w:r>
      <w:r w:rsidR="0099491B" w:rsidRPr="0099491B">
        <w:rPr>
          <w:b/>
          <w:spacing w:val="-4"/>
          <w:sz w:val="21"/>
          <w:szCs w:val="21"/>
          <w:lang w:val="en-US"/>
        </w:rPr>
        <w:t>24</w:t>
      </w:r>
      <w:r w:rsidR="00564A4C" w:rsidRPr="0099491B">
        <w:rPr>
          <w:b/>
          <w:spacing w:val="-4"/>
          <w:sz w:val="21"/>
          <w:szCs w:val="21"/>
          <w:lang w:val="en-US"/>
        </w:rPr>
        <w:t xml:space="preserve"> -</w:t>
      </w:r>
    </w:p>
    <w:p w14:paraId="0C236462" w14:textId="3C8A6366" w:rsidR="00E24680" w:rsidRPr="00E24680" w:rsidRDefault="00E26CD9" w:rsidP="00E24680">
      <w:pPr>
        <w:jc w:val="both"/>
        <w:rPr>
          <w:bCs/>
          <w:spacing w:val="-4"/>
          <w:sz w:val="21"/>
          <w:szCs w:val="21"/>
          <w:lang w:val="en-US"/>
        </w:rPr>
      </w:pPr>
      <w:hyperlink w:anchor="_Toc109993469" w:history="1">
        <w:r w:rsidR="00E24680" w:rsidRPr="00E24680">
          <w:rPr>
            <w:rStyle w:val="ac"/>
            <w:b/>
            <w:color w:val="auto"/>
            <w:spacing w:val="-4"/>
            <w:sz w:val="21"/>
            <w:szCs w:val="21"/>
            <w:u w:val="none"/>
            <w:lang w:val="en-US"/>
          </w:rPr>
          <w:t>Mikhailova</w:t>
        </w:r>
        <w:r w:rsidR="00D0164C" w:rsidRPr="00601C79">
          <w:rPr>
            <w:b/>
            <w:spacing w:val="-4"/>
            <w:sz w:val="21"/>
            <w:szCs w:val="21"/>
            <w:lang w:val="en-US"/>
          </w:rPr>
          <w:t xml:space="preserve"> </w:t>
        </w:r>
        <w:r w:rsidR="00D0164C" w:rsidRPr="00E24680">
          <w:rPr>
            <w:rStyle w:val="ac"/>
            <w:b/>
            <w:color w:val="auto"/>
            <w:spacing w:val="-4"/>
            <w:sz w:val="21"/>
            <w:szCs w:val="21"/>
            <w:u w:val="none"/>
            <w:lang w:val="en-US"/>
          </w:rPr>
          <w:t>E.Е.</w:t>
        </w:r>
        <w:r w:rsidR="00D0164C" w:rsidRPr="00601C79">
          <w:rPr>
            <w:rStyle w:val="ac"/>
            <w:bCs/>
            <w:webHidden/>
            <w:color w:val="auto"/>
            <w:spacing w:val="-4"/>
            <w:sz w:val="21"/>
            <w:szCs w:val="21"/>
            <w:u w:val="none"/>
            <w:lang w:val="en-US"/>
          </w:rPr>
          <w:t xml:space="preserve"> </w:t>
        </w:r>
        <w:r w:rsidR="00D0164C" w:rsidRPr="00E24680">
          <w:rPr>
            <w:rStyle w:val="ac"/>
            <w:bCs/>
            <w:color w:val="auto"/>
            <w:spacing w:val="-4"/>
            <w:sz w:val="21"/>
            <w:szCs w:val="21"/>
            <w:u w:val="none"/>
            <w:lang w:val="en-US"/>
          </w:rPr>
          <w:t xml:space="preserve">K.D. </w:t>
        </w:r>
        <w:proofErr w:type="spellStart"/>
        <w:r w:rsidR="00D0164C" w:rsidRPr="00E24680">
          <w:rPr>
            <w:rStyle w:val="ac"/>
            <w:bCs/>
            <w:color w:val="auto"/>
            <w:spacing w:val="-4"/>
            <w:sz w:val="21"/>
            <w:szCs w:val="21"/>
            <w:u w:val="none"/>
            <w:lang w:val="en-US"/>
          </w:rPr>
          <w:t>K</w:t>
        </w:r>
        <w:r w:rsidR="00D0164C" w:rsidRPr="00601C79">
          <w:rPr>
            <w:rStyle w:val="ac"/>
            <w:bCs/>
            <w:color w:val="auto"/>
            <w:spacing w:val="-4"/>
            <w:sz w:val="21"/>
            <w:szCs w:val="21"/>
            <w:u w:val="none"/>
            <w:lang w:val="en-US"/>
          </w:rPr>
          <w:t>avelin</w:t>
        </w:r>
        <w:proofErr w:type="spellEnd"/>
        <w:r w:rsidR="00D0164C" w:rsidRPr="00601C79">
          <w:rPr>
            <w:rStyle w:val="ac"/>
            <w:bCs/>
            <w:color w:val="auto"/>
            <w:spacing w:val="-4"/>
            <w:sz w:val="21"/>
            <w:szCs w:val="21"/>
            <w:u w:val="none"/>
            <w:lang w:val="en-US"/>
          </w:rPr>
          <w:t xml:space="preserve"> about universities: in search of scientific and educational identity</w:t>
        </w:r>
        <w:r w:rsidR="00D0164C" w:rsidRPr="00601C79">
          <w:rPr>
            <w:rStyle w:val="ac"/>
            <w:bCs/>
            <w:webHidden/>
            <w:color w:val="auto"/>
            <w:spacing w:val="-4"/>
            <w:sz w:val="21"/>
            <w:szCs w:val="21"/>
            <w:u w:val="none"/>
            <w:lang w:val="en-US"/>
          </w:rPr>
          <w:t xml:space="preserve"> </w:t>
        </w:r>
        <w:r w:rsidR="00564A4C" w:rsidRPr="00564A4C">
          <w:rPr>
            <w:rStyle w:val="ac"/>
            <w:bCs/>
            <w:webHidden/>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_Toc109993469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- 130 -</w:t>
        </w:r>
        <w:r w:rsidR="00E24680" w:rsidRPr="00E24680">
          <w:rPr>
            <w:rStyle w:val="ac"/>
            <w:bCs/>
            <w:webHidden/>
            <w:color w:val="auto"/>
            <w:spacing w:val="-4"/>
            <w:sz w:val="21"/>
            <w:szCs w:val="21"/>
            <w:u w:val="none"/>
            <w:lang w:val="en-US"/>
          </w:rPr>
          <w:fldChar w:fldCharType="end"/>
        </w:r>
      </w:hyperlink>
    </w:p>
    <w:p w14:paraId="4F35DB90" w14:textId="2E864227" w:rsidR="00E24680" w:rsidRPr="00E24680" w:rsidRDefault="00E26CD9" w:rsidP="00E24680">
      <w:pPr>
        <w:jc w:val="both"/>
        <w:rPr>
          <w:b/>
          <w:spacing w:val="-4"/>
          <w:sz w:val="21"/>
          <w:szCs w:val="21"/>
          <w:lang w:val="en-US"/>
        </w:rPr>
      </w:pPr>
      <w:hyperlink w:anchor="_Toc109993473" w:history="1">
        <w:proofErr w:type="spellStart"/>
        <w:r w:rsidR="00E24680" w:rsidRPr="00E24680">
          <w:rPr>
            <w:rStyle w:val="ac"/>
            <w:b/>
            <w:color w:val="auto"/>
            <w:spacing w:val="-4"/>
            <w:sz w:val="21"/>
            <w:szCs w:val="21"/>
            <w:u w:val="none"/>
            <w:lang w:val="en-US"/>
          </w:rPr>
          <w:t>Talalov</w:t>
        </w:r>
        <w:proofErr w:type="spellEnd"/>
        <w:r w:rsidR="004F254B" w:rsidRPr="00601C79">
          <w:rPr>
            <w:spacing w:val="-4"/>
            <w:sz w:val="21"/>
            <w:szCs w:val="21"/>
            <w:lang w:val="en-US"/>
          </w:rPr>
          <w:t xml:space="preserve"> </w:t>
        </w:r>
        <w:r w:rsidR="004F254B" w:rsidRPr="00E24680">
          <w:rPr>
            <w:b/>
            <w:bCs/>
            <w:spacing w:val="-4"/>
            <w:sz w:val="21"/>
            <w:szCs w:val="21"/>
            <w:lang w:val="en-US"/>
          </w:rPr>
          <w:t>M.A.</w:t>
        </w:r>
        <w:r w:rsidR="004F254B" w:rsidRPr="00E24680">
          <w:rPr>
            <w:spacing w:val="-4"/>
            <w:sz w:val="21"/>
            <w:szCs w:val="21"/>
            <w:lang w:val="en-US"/>
          </w:rPr>
          <w:t xml:space="preserve"> </w:t>
        </w:r>
        <w:r w:rsidR="004F254B" w:rsidRPr="00601C79">
          <w:rPr>
            <w:rStyle w:val="ac"/>
            <w:bCs/>
            <w:color w:val="auto"/>
            <w:spacing w:val="-4"/>
            <w:sz w:val="21"/>
            <w:szCs w:val="21"/>
            <w:u w:val="none"/>
            <w:lang w:val="en-US"/>
          </w:rPr>
          <w:t>Personality and society in</w:t>
        </w:r>
        <w:r w:rsidR="004F254B" w:rsidRPr="00E24680">
          <w:rPr>
            <w:rStyle w:val="ac"/>
            <w:bCs/>
            <w:color w:val="auto"/>
            <w:spacing w:val="-4"/>
            <w:sz w:val="21"/>
            <w:szCs w:val="21"/>
            <w:u w:val="none"/>
            <w:lang w:val="en-US"/>
          </w:rPr>
          <w:t xml:space="preserve"> N.A. B</w:t>
        </w:r>
        <w:r w:rsidR="004F254B" w:rsidRPr="00601C79">
          <w:rPr>
            <w:rStyle w:val="ac"/>
            <w:bCs/>
            <w:color w:val="auto"/>
            <w:spacing w:val="-4"/>
            <w:sz w:val="21"/>
            <w:szCs w:val="21"/>
            <w:u w:val="none"/>
            <w:lang w:val="en-US"/>
          </w:rPr>
          <w:t>erdyaev’s philosophy</w:t>
        </w:r>
        <w:r w:rsidR="00564A4C" w:rsidRPr="00564A4C">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_Toc109993473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- 133 -</w:t>
        </w:r>
        <w:r w:rsidR="00E24680" w:rsidRPr="00E24680">
          <w:rPr>
            <w:rStyle w:val="ac"/>
            <w:bCs/>
            <w:webHidden/>
            <w:color w:val="auto"/>
            <w:spacing w:val="-4"/>
            <w:sz w:val="21"/>
            <w:szCs w:val="21"/>
            <w:u w:val="none"/>
            <w:lang w:val="en-US"/>
          </w:rPr>
          <w:fldChar w:fldCharType="end"/>
        </w:r>
      </w:hyperlink>
    </w:p>
    <w:p w14:paraId="35303F5B" w14:textId="1C1132C5" w:rsidR="00E24680" w:rsidRPr="00E24680" w:rsidRDefault="00E26CD9" w:rsidP="00E24680">
      <w:pPr>
        <w:jc w:val="both"/>
        <w:rPr>
          <w:b/>
          <w:spacing w:val="-4"/>
          <w:sz w:val="21"/>
          <w:szCs w:val="21"/>
          <w:lang w:val="en-US"/>
        </w:rPr>
      </w:pPr>
      <w:hyperlink w:anchor="_Toc109993477" w:history="1">
        <w:proofErr w:type="spellStart"/>
        <w:r w:rsidR="00E24680" w:rsidRPr="00E24680">
          <w:rPr>
            <w:rStyle w:val="ac"/>
            <w:b/>
            <w:color w:val="auto"/>
            <w:spacing w:val="-4"/>
            <w:sz w:val="21"/>
            <w:szCs w:val="21"/>
            <w:u w:val="none"/>
            <w:lang w:val="en-US"/>
          </w:rPr>
          <w:t>Teplykh</w:t>
        </w:r>
        <w:proofErr w:type="spellEnd"/>
        <w:r w:rsidR="004F254B" w:rsidRPr="00601C79">
          <w:rPr>
            <w:spacing w:val="-4"/>
            <w:sz w:val="21"/>
            <w:szCs w:val="21"/>
            <w:lang w:val="en-US"/>
          </w:rPr>
          <w:t xml:space="preserve"> </w:t>
        </w:r>
        <w:r w:rsidR="004F254B" w:rsidRPr="00E24680">
          <w:rPr>
            <w:rStyle w:val="ac"/>
            <w:b/>
            <w:color w:val="auto"/>
            <w:spacing w:val="-4"/>
            <w:sz w:val="21"/>
            <w:szCs w:val="21"/>
            <w:u w:val="none"/>
            <w:lang w:val="en-US"/>
          </w:rPr>
          <w:t xml:space="preserve">N.V. </w:t>
        </w:r>
        <w:r w:rsidR="004F254B" w:rsidRPr="00E24680">
          <w:rPr>
            <w:rStyle w:val="ac"/>
            <w:bCs/>
            <w:color w:val="auto"/>
            <w:spacing w:val="-4"/>
            <w:sz w:val="21"/>
            <w:szCs w:val="21"/>
            <w:u w:val="none"/>
            <w:lang w:val="en-US"/>
          </w:rPr>
          <w:t>T</w:t>
        </w:r>
        <w:r w:rsidR="004F254B" w:rsidRPr="00601C79">
          <w:rPr>
            <w:rStyle w:val="ac"/>
            <w:bCs/>
            <w:color w:val="auto"/>
            <w:spacing w:val="-4"/>
            <w:sz w:val="21"/>
            <w:szCs w:val="21"/>
            <w:u w:val="none"/>
            <w:lang w:val="en-US"/>
          </w:rPr>
          <w:t>he problem of the</w:t>
        </w:r>
        <w:r w:rsidR="004F254B" w:rsidRPr="00E24680">
          <w:rPr>
            <w:rStyle w:val="ac"/>
            <w:bCs/>
            <w:color w:val="auto"/>
            <w:spacing w:val="-4"/>
            <w:sz w:val="21"/>
            <w:szCs w:val="21"/>
            <w:u w:val="none"/>
            <w:lang w:val="en-US"/>
          </w:rPr>
          <w:t xml:space="preserve"> R</w:t>
        </w:r>
        <w:r w:rsidR="004F254B" w:rsidRPr="00601C79">
          <w:rPr>
            <w:rStyle w:val="ac"/>
            <w:bCs/>
            <w:color w:val="auto"/>
            <w:spacing w:val="-4"/>
            <w:sz w:val="21"/>
            <w:szCs w:val="21"/>
            <w:u w:val="none"/>
            <w:lang w:val="en-US"/>
          </w:rPr>
          <w:t>ussian world</w:t>
        </w:r>
        <w:r w:rsidR="004F254B" w:rsidRPr="00E24680">
          <w:rPr>
            <w:rStyle w:val="ac"/>
            <w:bCs/>
            <w:color w:val="auto"/>
            <w:spacing w:val="-4"/>
            <w:sz w:val="21"/>
            <w:szCs w:val="21"/>
            <w:u w:val="none"/>
            <w:lang w:val="en-US"/>
          </w:rPr>
          <w:t xml:space="preserve"> </w:t>
        </w:r>
        <w:r w:rsidR="004F254B" w:rsidRPr="00601C79">
          <w:rPr>
            <w:rStyle w:val="ac"/>
            <w:bCs/>
            <w:color w:val="auto"/>
            <w:spacing w:val="-4"/>
            <w:sz w:val="21"/>
            <w:szCs w:val="21"/>
            <w:u w:val="none"/>
            <w:lang w:val="en-US"/>
          </w:rPr>
          <w:t>in</w:t>
        </w:r>
        <w:r w:rsidR="004F254B" w:rsidRPr="00E24680">
          <w:rPr>
            <w:rStyle w:val="ac"/>
            <w:bCs/>
            <w:color w:val="auto"/>
            <w:spacing w:val="-4"/>
            <w:sz w:val="21"/>
            <w:szCs w:val="21"/>
            <w:u w:val="none"/>
            <w:lang w:val="en-US"/>
          </w:rPr>
          <w:t xml:space="preserve"> R</w:t>
        </w:r>
        <w:r w:rsidR="004F254B" w:rsidRPr="00601C79">
          <w:rPr>
            <w:rStyle w:val="ac"/>
            <w:bCs/>
            <w:color w:val="auto"/>
            <w:spacing w:val="-4"/>
            <w:sz w:val="21"/>
            <w:szCs w:val="21"/>
            <w:u w:val="none"/>
            <w:lang w:val="en-US"/>
          </w:rPr>
          <w:t>ussian social philosophy of the</w:t>
        </w:r>
        <w:r w:rsidR="004F254B" w:rsidRPr="00E24680">
          <w:rPr>
            <w:rStyle w:val="ac"/>
            <w:bCs/>
            <w:color w:val="auto"/>
            <w:spacing w:val="-4"/>
            <w:sz w:val="21"/>
            <w:szCs w:val="21"/>
            <w:u w:val="none"/>
            <w:lang w:val="en-US"/>
          </w:rPr>
          <w:t xml:space="preserve"> XI–XXI </w:t>
        </w:r>
        <w:r w:rsidR="004F254B" w:rsidRPr="00601C79">
          <w:rPr>
            <w:rStyle w:val="ac"/>
            <w:bCs/>
            <w:color w:val="auto"/>
            <w:spacing w:val="-4"/>
            <w:sz w:val="21"/>
            <w:szCs w:val="21"/>
            <w:u w:val="none"/>
            <w:lang w:val="en-US"/>
          </w:rPr>
          <w:t>centuries</w:t>
        </w:r>
        <w:r w:rsidR="00564A4C" w:rsidRPr="00564A4C">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_Toc109993477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- 141 -</w:t>
        </w:r>
        <w:r w:rsidR="00E24680" w:rsidRPr="00E24680">
          <w:rPr>
            <w:rStyle w:val="ac"/>
            <w:bCs/>
            <w:webHidden/>
            <w:color w:val="auto"/>
            <w:spacing w:val="-4"/>
            <w:sz w:val="21"/>
            <w:szCs w:val="21"/>
            <w:u w:val="none"/>
            <w:lang w:val="en-US"/>
          </w:rPr>
          <w:fldChar w:fldCharType="end"/>
        </w:r>
      </w:hyperlink>
    </w:p>
    <w:p w14:paraId="7AA3EFE3" w14:textId="77777777" w:rsidR="004F254B" w:rsidRPr="00564A4C" w:rsidRDefault="004F254B" w:rsidP="00E24680">
      <w:pPr>
        <w:jc w:val="both"/>
        <w:rPr>
          <w:b/>
          <w:spacing w:val="-4"/>
          <w:sz w:val="21"/>
          <w:szCs w:val="21"/>
          <w:lang w:val="en-US"/>
        </w:rPr>
      </w:pPr>
    </w:p>
    <w:p w14:paraId="16FB4F57" w14:textId="4B058379" w:rsidR="00E24680" w:rsidRPr="00E24680" w:rsidRDefault="00E26CD9" w:rsidP="00E24680">
      <w:pPr>
        <w:jc w:val="both"/>
        <w:rPr>
          <w:b/>
          <w:spacing w:val="-4"/>
          <w:sz w:val="21"/>
          <w:szCs w:val="21"/>
          <w:lang w:val="en-US"/>
        </w:rPr>
      </w:pPr>
      <w:hyperlink w:anchor="_Toc109993478" w:history="1">
        <w:r w:rsidR="00246A12" w:rsidRPr="00601C79">
          <w:rPr>
            <w:rStyle w:val="ac"/>
            <w:b/>
            <w:color w:val="auto"/>
            <w:spacing w:val="-4"/>
            <w:sz w:val="21"/>
            <w:szCs w:val="21"/>
            <w:u w:val="none"/>
            <w:lang w:val="en-US"/>
          </w:rPr>
          <w:t>PHILOSOPHY ABROAD: PAST AND PRESENT</w:t>
        </w:r>
        <w:r w:rsidR="00E24680" w:rsidRPr="00E24680">
          <w:rPr>
            <w:rStyle w:val="ac"/>
            <w:b/>
            <w:webHidden/>
            <w:color w:val="auto"/>
            <w:spacing w:val="-4"/>
            <w:sz w:val="21"/>
            <w:szCs w:val="21"/>
            <w:u w:val="none"/>
            <w:lang w:val="en-US"/>
          </w:rPr>
          <w:tab/>
        </w:r>
        <w:r w:rsidR="00564A4C" w:rsidRPr="00564A4C">
          <w:rPr>
            <w:rStyle w:val="ac"/>
            <w:b/>
            <w:webHidden/>
            <w:color w:val="auto"/>
            <w:spacing w:val="-4"/>
            <w:sz w:val="21"/>
            <w:szCs w:val="21"/>
            <w:u w:val="none"/>
            <w:lang w:val="en-US"/>
          </w:rPr>
          <w:t>------------------------------</w:t>
        </w:r>
        <w:r w:rsidR="00E24680" w:rsidRPr="00E24680">
          <w:rPr>
            <w:rStyle w:val="ac"/>
            <w:b/>
            <w:webHidden/>
            <w:color w:val="auto"/>
            <w:spacing w:val="-4"/>
            <w:sz w:val="21"/>
            <w:szCs w:val="21"/>
            <w:u w:val="none"/>
          </w:rPr>
          <w:fldChar w:fldCharType="begin"/>
        </w:r>
        <w:r w:rsidR="00E24680" w:rsidRPr="00E24680">
          <w:rPr>
            <w:rStyle w:val="ac"/>
            <w:b/>
            <w:webHidden/>
            <w:color w:val="auto"/>
            <w:spacing w:val="-4"/>
            <w:sz w:val="21"/>
            <w:szCs w:val="21"/>
            <w:u w:val="none"/>
            <w:lang w:val="en-US"/>
          </w:rPr>
          <w:instrText xml:space="preserve"> PAGEREF _Toc109993478 \h </w:instrText>
        </w:r>
        <w:r w:rsidR="00E24680" w:rsidRPr="00E24680">
          <w:rPr>
            <w:rStyle w:val="ac"/>
            <w:b/>
            <w:webHidden/>
            <w:color w:val="auto"/>
            <w:spacing w:val="-4"/>
            <w:sz w:val="21"/>
            <w:szCs w:val="21"/>
            <w:u w:val="none"/>
          </w:rPr>
        </w:r>
        <w:r w:rsidR="00E24680" w:rsidRPr="00E24680">
          <w:rPr>
            <w:rStyle w:val="ac"/>
            <w:b/>
            <w:webHidden/>
            <w:color w:val="auto"/>
            <w:spacing w:val="-4"/>
            <w:sz w:val="21"/>
            <w:szCs w:val="21"/>
            <w:u w:val="none"/>
          </w:rPr>
          <w:fldChar w:fldCharType="separate"/>
        </w:r>
        <w:r w:rsidR="00351A74">
          <w:rPr>
            <w:rStyle w:val="ac"/>
            <w:b/>
            <w:noProof/>
            <w:webHidden/>
            <w:color w:val="auto"/>
            <w:spacing w:val="-4"/>
            <w:sz w:val="21"/>
            <w:szCs w:val="21"/>
            <w:u w:val="none"/>
            <w:lang w:val="en-US"/>
          </w:rPr>
          <w:t>- 142 -</w:t>
        </w:r>
        <w:r w:rsidR="00E24680" w:rsidRPr="00E24680">
          <w:rPr>
            <w:rStyle w:val="ac"/>
            <w:b/>
            <w:webHidden/>
            <w:color w:val="auto"/>
            <w:spacing w:val="-4"/>
            <w:sz w:val="21"/>
            <w:szCs w:val="21"/>
            <w:u w:val="none"/>
            <w:lang w:val="en-US"/>
          </w:rPr>
          <w:fldChar w:fldCharType="end"/>
        </w:r>
      </w:hyperlink>
    </w:p>
    <w:p w14:paraId="4E0936EC" w14:textId="455A668A" w:rsidR="00E24680" w:rsidRPr="00E24680" w:rsidRDefault="00E26CD9" w:rsidP="00E24680">
      <w:pPr>
        <w:jc w:val="both"/>
        <w:rPr>
          <w:b/>
          <w:spacing w:val="-4"/>
          <w:sz w:val="21"/>
          <w:szCs w:val="21"/>
          <w:lang w:val="en-US"/>
        </w:rPr>
      </w:pPr>
      <w:hyperlink w:anchor="_Toc109993482" w:history="1">
        <w:r w:rsidR="00E24680" w:rsidRPr="00E24680">
          <w:rPr>
            <w:rStyle w:val="ac"/>
            <w:b/>
            <w:color w:val="auto"/>
            <w:spacing w:val="-4"/>
            <w:sz w:val="21"/>
            <w:szCs w:val="21"/>
            <w:u w:val="none"/>
            <w:lang w:val="en-US"/>
          </w:rPr>
          <w:t>Simonian</w:t>
        </w:r>
        <w:r w:rsidR="004D2E80" w:rsidRPr="00601C79">
          <w:rPr>
            <w:spacing w:val="-4"/>
            <w:sz w:val="21"/>
            <w:szCs w:val="21"/>
            <w:lang w:val="en-US"/>
          </w:rPr>
          <w:t xml:space="preserve"> </w:t>
        </w:r>
        <w:r w:rsidR="004D2E80" w:rsidRPr="00E24680">
          <w:rPr>
            <w:rStyle w:val="ac"/>
            <w:b/>
            <w:color w:val="auto"/>
            <w:spacing w:val="-4"/>
            <w:sz w:val="21"/>
            <w:szCs w:val="21"/>
            <w:u w:val="none"/>
            <w:lang w:val="en-US"/>
          </w:rPr>
          <w:t xml:space="preserve">A.V. </w:t>
        </w:r>
        <w:r w:rsidR="004D2E80" w:rsidRPr="00601C79">
          <w:rPr>
            <w:rStyle w:val="ac"/>
            <w:bCs/>
            <w:color w:val="auto"/>
            <w:spacing w:val="-4"/>
            <w:sz w:val="21"/>
            <w:szCs w:val="21"/>
            <w:u w:val="none"/>
            <w:lang w:val="en-US"/>
          </w:rPr>
          <w:t xml:space="preserve">Mirror metaphor in medieval </w:t>
        </w:r>
        <w:proofErr w:type="spellStart"/>
        <w:r w:rsidR="004D2E80" w:rsidRPr="00601C79">
          <w:rPr>
            <w:rStyle w:val="ac"/>
            <w:bCs/>
            <w:color w:val="auto"/>
            <w:spacing w:val="-4"/>
            <w:sz w:val="21"/>
            <w:szCs w:val="21"/>
            <w:u w:val="none"/>
            <w:lang w:val="en-US"/>
          </w:rPr>
          <w:t>german</w:t>
        </w:r>
        <w:proofErr w:type="spellEnd"/>
        <w:r w:rsidR="004D2E80" w:rsidRPr="00601C79">
          <w:rPr>
            <w:rStyle w:val="ac"/>
            <w:bCs/>
            <w:color w:val="auto"/>
            <w:spacing w:val="-4"/>
            <w:sz w:val="21"/>
            <w:szCs w:val="21"/>
            <w:u w:val="none"/>
            <w:lang w:val="en-US"/>
          </w:rPr>
          <w:t xml:space="preserve"> spiritual literature: toward the problem of the unity of tradition</w:t>
        </w:r>
        <w:r w:rsidR="00564A4C" w:rsidRPr="00564A4C">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_Toc109993482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- 151 -</w:t>
        </w:r>
        <w:r w:rsidR="00E24680" w:rsidRPr="00E24680">
          <w:rPr>
            <w:rStyle w:val="ac"/>
            <w:bCs/>
            <w:webHidden/>
            <w:color w:val="auto"/>
            <w:spacing w:val="-4"/>
            <w:sz w:val="21"/>
            <w:szCs w:val="21"/>
            <w:u w:val="none"/>
            <w:lang w:val="en-US"/>
          </w:rPr>
          <w:fldChar w:fldCharType="end"/>
        </w:r>
      </w:hyperlink>
    </w:p>
    <w:p w14:paraId="23CFC2C2" w14:textId="3B8A04F1" w:rsidR="00E24680" w:rsidRPr="00E24680" w:rsidRDefault="00E26CD9" w:rsidP="00E24680">
      <w:pPr>
        <w:jc w:val="both"/>
        <w:rPr>
          <w:b/>
          <w:spacing w:val="-4"/>
          <w:sz w:val="21"/>
          <w:szCs w:val="21"/>
          <w:lang w:val="en-US"/>
        </w:rPr>
      </w:pPr>
      <w:hyperlink w:anchor="_Toc109993486" w:history="1">
        <w:proofErr w:type="spellStart"/>
        <w:r w:rsidR="00E24680" w:rsidRPr="00E24680">
          <w:rPr>
            <w:rStyle w:val="ac"/>
            <w:b/>
            <w:color w:val="auto"/>
            <w:spacing w:val="-4"/>
            <w:sz w:val="21"/>
            <w:szCs w:val="21"/>
            <w:u w:val="none"/>
            <w:lang w:val="en-US"/>
          </w:rPr>
          <w:t>Biserov</w:t>
        </w:r>
        <w:proofErr w:type="spellEnd"/>
        <w:r w:rsidR="004D2E80" w:rsidRPr="00601C79">
          <w:rPr>
            <w:spacing w:val="-4"/>
            <w:sz w:val="21"/>
            <w:szCs w:val="21"/>
            <w:lang w:val="en-US"/>
          </w:rPr>
          <w:t xml:space="preserve"> </w:t>
        </w:r>
        <w:r w:rsidR="004D2E80" w:rsidRPr="00E24680">
          <w:rPr>
            <w:rStyle w:val="ac"/>
            <w:b/>
            <w:color w:val="auto"/>
            <w:spacing w:val="-4"/>
            <w:sz w:val="21"/>
            <w:szCs w:val="21"/>
            <w:u w:val="none"/>
            <w:lang w:val="en-US"/>
          </w:rPr>
          <w:t xml:space="preserve">G.V. </w:t>
        </w:r>
        <w:r w:rsidR="004D2E80" w:rsidRPr="00E24680">
          <w:rPr>
            <w:rStyle w:val="ac"/>
            <w:bCs/>
            <w:color w:val="auto"/>
            <w:spacing w:val="-4"/>
            <w:sz w:val="21"/>
            <w:szCs w:val="21"/>
            <w:u w:val="none"/>
            <w:lang w:val="en-US"/>
          </w:rPr>
          <w:t>H</w:t>
        </w:r>
        <w:r w:rsidR="004D2E80" w:rsidRPr="00601C79">
          <w:rPr>
            <w:rStyle w:val="ac"/>
            <w:bCs/>
            <w:color w:val="auto"/>
            <w:spacing w:val="-4"/>
            <w:sz w:val="21"/>
            <w:szCs w:val="21"/>
            <w:u w:val="none"/>
            <w:lang w:val="en-US"/>
          </w:rPr>
          <w:t>eraclitus in</w:t>
        </w:r>
        <w:r w:rsidR="004D2E80" w:rsidRPr="00E24680">
          <w:rPr>
            <w:rStyle w:val="ac"/>
            <w:bCs/>
            <w:color w:val="auto"/>
            <w:spacing w:val="-4"/>
            <w:sz w:val="21"/>
            <w:szCs w:val="21"/>
            <w:u w:val="none"/>
            <w:lang w:val="en-US"/>
          </w:rPr>
          <w:t xml:space="preserve"> N</w:t>
        </w:r>
        <w:r w:rsidR="004D2E80" w:rsidRPr="00601C79">
          <w:rPr>
            <w:rStyle w:val="ac"/>
            <w:bCs/>
            <w:color w:val="auto"/>
            <w:spacing w:val="-4"/>
            <w:sz w:val="21"/>
            <w:szCs w:val="21"/>
            <w:u w:val="none"/>
            <w:lang w:val="en-US"/>
          </w:rPr>
          <w:t>ietzsche's philosophy: towards a contemporary discussion</w:t>
        </w:r>
        <w:r w:rsidR="004D2E80" w:rsidRPr="00E24680">
          <w:rPr>
            <w:rStyle w:val="ac"/>
            <w:bCs/>
            <w:color w:val="auto"/>
            <w:spacing w:val="-4"/>
            <w:sz w:val="21"/>
            <w:szCs w:val="21"/>
            <w:u w:val="none"/>
            <w:lang w:val="en-US"/>
          </w:rPr>
          <w:t xml:space="preserve"> (1980</w:t>
        </w:r>
        <w:r w:rsidR="004D2E80" w:rsidRPr="00601C79">
          <w:rPr>
            <w:rStyle w:val="ac"/>
            <w:bCs/>
            <w:color w:val="auto"/>
            <w:spacing w:val="-4"/>
            <w:sz w:val="21"/>
            <w:szCs w:val="21"/>
            <w:u w:val="none"/>
            <w:lang w:val="en-US"/>
          </w:rPr>
          <w:t>s</w:t>
        </w:r>
        <w:r w:rsidR="004D2E80" w:rsidRPr="00E24680">
          <w:rPr>
            <w:rStyle w:val="ac"/>
            <w:bCs/>
            <w:color w:val="auto"/>
            <w:spacing w:val="-4"/>
            <w:sz w:val="21"/>
            <w:szCs w:val="21"/>
            <w:u w:val="none"/>
            <w:lang w:val="en-US"/>
          </w:rPr>
          <w:t>– 2020</w:t>
        </w:r>
        <w:r w:rsidR="004D2E80" w:rsidRPr="00601C79">
          <w:rPr>
            <w:rStyle w:val="ac"/>
            <w:bCs/>
            <w:color w:val="auto"/>
            <w:spacing w:val="-4"/>
            <w:sz w:val="21"/>
            <w:szCs w:val="21"/>
            <w:u w:val="none"/>
            <w:lang w:val="en-US"/>
          </w:rPr>
          <w:t>s</w:t>
        </w:r>
        <w:r w:rsidR="004D2E80" w:rsidRPr="00E24680">
          <w:rPr>
            <w:rStyle w:val="ac"/>
            <w:bCs/>
            <w:color w:val="auto"/>
            <w:spacing w:val="-4"/>
            <w:sz w:val="21"/>
            <w:szCs w:val="21"/>
            <w:u w:val="none"/>
            <w:lang w:val="en-US"/>
          </w:rPr>
          <w:t>)</w:t>
        </w:r>
        <w:r w:rsidR="00564A4C" w:rsidRPr="00564A4C">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_Toc109993486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- 166 -</w:t>
        </w:r>
        <w:r w:rsidR="00E24680" w:rsidRPr="00E24680">
          <w:rPr>
            <w:rStyle w:val="ac"/>
            <w:bCs/>
            <w:webHidden/>
            <w:color w:val="auto"/>
            <w:spacing w:val="-4"/>
            <w:sz w:val="21"/>
            <w:szCs w:val="21"/>
            <w:u w:val="none"/>
            <w:lang w:val="en-US"/>
          </w:rPr>
          <w:fldChar w:fldCharType="end"/>
        </w:r>
      </w:hyperlink>
    </w:p>
    <w:p w14:paraId="6314A647" w14:textId="5DF54EA0" w:rsidR="00E24680" w:rsidRPr="00E24680" w:rsidRDefault="00E26CD9" w:rsidP="00E24680">
      <w:pPr>
        <w:jc w:val="both"/>
        <w:rPr>
          <w:bCs/>
          <w:spacing w:val="-4"/>
          <w:sz w:val="21"/>
          <w:szCs w:val="21"/>
          <w:lang w:val="en-US"/>
        </w:rPr>
      </w:pPr>
      <w:hyperlink w:anchor="_Toc109993490" w:history="1">
        <w:proofErr w:type="spellStart"/>
        <w:r w:rsidR="00E24680" w:rsidRPr="00E24680">
          <w:rPr>
            <w:rStyle w:val="ac"/>
            <w:b/>
            <w:color w:val="auto"/>
            <w:spacing w:val="-4"/>
            <w:sz w:val="21"/>
            <w:szCs w:val="21"/>
            <w:u w:val="none"/>
            <w:lang w:val="en-US"/>
          </w:rPr>
          <w:t>Chekhalenkov</w:t>
        </w:r>
        <w:proofErr w:type="spellEnd"/>
        <w:r w:rsidR="004D2E80" w:rsidRPr="00601C79">
          <w:rPr>
            <w:b/>
            <w:spacing w:val="-4"/>
            <w:sz w:val="21"/>
            <w:szCs w:val="21"/>
            <w:lang w:val="en-US"/>
          </w:rPr>
          <w:t xml:space="preserve"> </w:t>
        </w:r>
        <w:r w:rsidR="004D2E80" w:rsidRPr="00E24680">
          <w:rPr>
            <w:rStyle w:val="ac"/>
            <w:b/>
            <w:color w:val="auto"/>
            <w:spacing w:val="-4"/>
            <w:sz w:val="21"/>
            <w:szCs w:val="21"/>
            <w:u w:val="none"/>
            <w:lang w:val="en-US"/>
          </w:rPr>
          <w:t>A.D.</w:t>
        </w:r>
        <w:r w:rsidR="004D2E80" w:rsidRPr="00601C79">
          <w:rPr>
            <w:bCs/>
            <w:spacing w:val="-4"/>
            <w:sz w:val="21"/>
            <w:szCs w:val="21"/>
            <w:lang w:val="en-US"/>
          </w:rPr>
          <w:t xml:space="preserve"> </w:t>
        </w:r>
        <w:r w:rsidR="004D2E80" w:rsidRPr="00E24680">
          <w:rPr>
            <w:rStyle w:val="ac"/>
            <w:bCs/>
            <w:color w:val="auto"/>
            <w:spacing w:val="-4"/>
            <w:sz w:val="21"/>
            <w:szCs w:val="21"/>
            <w:u w:val="none"/>
            <w:lang w:val="en-US"/>
          </w:rPr>
          <w:t>O</w:t>
        </w:r>
        <w:r w:rsidR="004D2E80" w:rsidRPr="00601C79">
          <w:rPr>
            <w:rStyle w:val="ac"/>
            <w:bCs/>
            <w:color w:val="auto"/>
            <w:spacing w:val="-4"/>
            <w:sz w:val="21"/>
            <w:szCs w:val="21"/>
            <w:u w:val="none"/>
            <w:lang w:val="en-US"/>
          </w:rPr>
          <w:t>rigins of genealogy</w:t>
        </w:r>
        <w:r w:rsidR="004D2E80" w:rsidRPr="00E24680">
          <w:rPr>
            <w:rStyle w:val="ac"/>
            <w:bCs/>
            <w:color w:val="auto"/>
            <w:spacing w:val="-4"/>
            <w:sz w:val="21"/>
            <w:szCs w:val="21"/>
            <w:u w:val="none"/>
            <w:lang w:val="en-US"/>
          </w:rPr>
          <w:t xml:space="preserve">: </w:t>
        </w:r>
        <w:r w:rsidR="004D2E80" w:rsidRPr="00601C79">
          <w:rPr>
            <w:rStyle w:val="ac"/>
            <w:bCs/>
            <w:color w:val="auto"/>
            <w:spacing w:val="-4"/>
            <w:sz w:val="21"/>
            <w:szCs w:val="21"/>
            <w:u w:val="none"/>
            <w:lang w:val="en-US"/>
          </w:rPr>
          <w:t>Friedrich Nietzsche</w:t>
        </w:r>
        <w:r w:rsidR="004D2E80" w:rsidRPr="00E24680">
          <w:rPr>
            <w:rStyle w:val="ac"/>
            <w:bCs/>
            <w:color w:val="auto"/>
            <w:spacing w:val="-4"/>
            <w:sz w:val="21"/>
            <w:szCs w:val="21"/>
            <w:u w:val="none"/>
            <w:lang w:val="en-US"/>
          </w:rPr>
          <w:t xml:space="preserve"> </w:t>
        </w:r>
        <w:r w:rsidR="004D2E80" w:rsidRPr="00601C79">
          <w:rPr>
            <w:rStyle w:val="ac"/>
            <w:bCs/>
            <w:color w:val="auto"/>
            <w:spacing w:val="-4"/>
            <w:sz w:val="21"/>
            <w:szCs w:val="21"/>
            <w:u w:val="none"/>
            <w:lang w:val="en-US"/>
          </w:rPr>
          <w:t>and Gilles Deleuze</w:t>
        </w:r>
        <w:r w:rsidR="005513C8" w:rsidRPr="00601C79">
          <w:rPr>
            <w:rStyle w:val="ac"/>
            <w:bCs/>
            <w:webHidden/>
            <w:color w:val="auto"/>
            <w:spacing w:val="-4"/>
            <w:sz w:val="21"/>
            <w:szCs w:val="21"/>
            <w:u w:val="none"/>
            <w:lang w:val="en-US"/>
          </w:rPr>
          <w:t xml:space="preserve"> </w:t>
        </w:r>
        <w:r w:rsidR="00564A4C" w:rsidRPr="00564A4C">
          <w:rPr>
            <w:rStyle w:val="ac"/>
            <w:bCs/>
            <w:webHidden/>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_Toc109993490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- 173 -</w:t>
        </w:r>
        <w:r w:rsidR="00E24680" w:rsidRPr="00E24680">
          <w:rPr>
            <w:rStyle w:val="ac"/>
            <w:bCs/>
            <w:webHidden/>
            <w:color w:val="auto"/>
            <w:spacing w:val="-4"/>
            <w:sz w:val="21"/>
            <w:szCs w:val="21"/>
            <w:u w:val="none"/>
            <w:lang w:val="en-US"/>
          </w:rPr>
          <w:fldChar w:fldCharType="end"/>
        </w:r>
      </w:hyperlink>
    </w:p>
    <w:p w14:paraId="17F8A979" w14:textId="009BFFD7" w:rsidR="00E24680" w:rsidRPr="00E24680" w:rsidRDefault="00E26CD9" w:rsidP="00E24680">
      <w:pPr>
        <w:jc w:val="both"/>
        <w:rPr>
          <w:bCs/>
          <w:spacing w:val="-4"/>
          <w:sz w:val="21"/>
          <w:szCs w:val="21"/>
          <w:lang w:val="en-US"/>
        </w:rPr>
      </w:pPr>
      <w:hyperlink w:anchor="_Toc109993494" w:history="1">
        <w:r w:rsidR="00E24680" w:rsidRPr="00E24680">
          <w:rPr>
            <w:rStyle w:val="ac"/>
            <w:b/>
            <w:color w:val="auto"/>
            <w:spacing w:val="-4"/>
            <w:sz w:val="21"/>
            <w:szCs w:val="21"/>
            <w:u w:val="none"/>
            <w:lang w:val="en-US"/>
          </w:rPr>
          <w:t>Kozlova</w:t>
        </w:r>
        <w:r w:rsidR="004D2E80" w:rsidRPr="00601C79">
          <w:rPr>
            <w:b/>
            <w:spacing w:val="-4"/>
            <w:sz w:val="21"/>
            <w:szCs w:val="21"/>
            <w:lang w:val="en-US"/>
          </w:rPr>
          <w:t xml:space="preserve"> </w:t>
        </w:r>
        <w:r w:rsidR="004D2E80" w:rsidRPr="00E24680">
          <w:rPr>
            <w:rStyle w:val="ac"/>
            <w:b/>
            <w:color w:val="auto"/>
            <w:spacing w:val="-4"/>
            <w:sz w:val="21"/>
            <w:szCs w:val="21"/>
            <w:u w:val="none"/>
            <w:lang w:val="en-US"/>
          </w:rPr>
          <w:t>N.N.</w:t>
        </w:r>
        <w:r w:rsidR="00E24680" w:rsidRPr="00E24680">
          <w:rPr>
            <w:rStyle w:val="ac"/>
            <w:b/>
            <w:color w:val="auto"/>
            <w:spacing w:val="-4"/>
            <w:sz w:val="21"/>
            <w:szCs w:val="21"/>
            <w:u w:val="none"/>
            <w:lang w:val="en-US"/>
          </w:rPr>
          <w:t>, Rassadin</w:t>
        </w:r>
        <w:r w:rsidR="004D2E80" w:rsidRPr="00601C79">
          <w:rPr>
            <w:b/>
            <w:spacing w:val="-4"/>
            <w:sz w:val="21"/>
            <w:szCs w:val="21"/>
            <w:lang w:val="en-US"/>
          </w:rPr>
          <w:t xml:space="preserve"> </w:t>
        </w:r>
        <w:r w:rsidR="004D2E80" w:rsidRPr="00E24680">
          <w:rPr>
            <w:b/>
            <w:spacing w:val="-4"/>
            <w:sz w:val="21"/>
            <w:szCs w:val="21"/>
            <w:lang w:val="en-US"/>
          </w:rPr>
          <w:t>S.V.</w:t>
        </w:r>
        <w:r w:rsidR="004D2E80" w:rsidRPr="00601C79">
          <w:rPr>
            <w:b/>
            <w:spacing w:val="-4"/>
            <w:sz w:val="21"/>
            <w:szCs w:val="21"/>
            <w:lang w:val="en-US"/>
          </w:rPr>
          <w:t xml:space="preserve"> </w:t>
        </w:r>
        <w:r w:rsidR="004D2E80" w:rsidRPr="00E24680">
          <w:rPr>
            <w:rStyle w:val="ac"/>
            <w:bCs/>
            <w:color w:val="auto"/>
            <w:spacing w:val="-4"/>
            <w:sz w:val="21"/>
            <w:szCs w:val="21"/>
            <w:u w:val="none"/>
            <w:lang w:val="en-US"/>
          </w:rPr>
          <w:t xml:space="preserve">R. </w:t>
        </w:r>
        <w:proofErr w:type="spellStart"/>
        <w:r w:rsidR="004D2E80" w:rsidRPr="00E24680">
          <w:rPr>
            <w:rStyle w:val="ac"/>
            <w:bCs/>
            <w:color w:val="auto"/>
            <w:spacing w:val="-4"/>
            <w:sz w:val="21"/>
            <w:szCs w:val="21"/>
            <w:u w:val="none"/>
            <w:lang w:val="en-US"/>
          </w:rPr>
          <w:t>Dunaevskaya's</w:t>
        </w:r>
        <w:proofErr w:type="spellEnd"/>
        <w:r w:rsidR="004D2E80" w:rsidRPr="00E24680">
          <w:rPr>
            <w:rStyle w:val="ac"/>
            <w:bCs/>
            <w:color w:val="auto"/>
            <w:spacing w:val="-4"/>
            <w:sz w:val="21"/>
            <w:szCs w:val="21"/>
            <w:u w:val="none"/>
            <w:lang w:val="en-US"/>
          </w:rPr>
          <w:t xml:space="preserve"> political philosophy:  a problem field</w:t>
        </w:r>
        <w:r w:rsidR="005513C8" w:rsidRPr="00601C79">
          <w:rPr>
            <w:rStyle w:val="ac"/>
            <w:bCs/>
            <w:webHidden/>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_Toc109993494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- 180 -</w:t>
        </w:r>
        <w:r w:rsidR="00E24680" w:rsidRPr="00E24680">
          <w:rPr>
            <w:rStyle w:val="ac"/>
            <w:bCs/>
            <w:webHidden/>
            <w:color w:val="auto"/>
            <w:spacing w:val="-4"/>
            <w:sz w:val="21"/>
            <w:szCs w:val="21"/>
            <w:u w:val="none"/>
            <w:lang w:val="en-US"/>
          </w:rPr>
          <w:fldChar w:fldCharType="end"/>
        </w:r>
      </w:hyperlink>
    </w:p>
    <w:p w14:paraId="4C4C1F16" w14:textId="0934DCEA" w:rsidR="00E24680" w:rsidRPr="00E24680" w:rsidRDefault="00E26CD9" w:rsidP="00E24680">
      <w:pPr>
        <w:jc w:val="both"/>
        <w:rPr>
          <w:bCs/>
          <w:spacing w:val="-4"/>
          <w:sz w:val="21"/>
          <w:szCs w:val="21"/>
          <w:lang w:val="en-US"/>
        </w:rPr>
      </w:pPr>
      <w:hyperlink w:anchor="_Toc109993498" w:history="1">
        <w:proofErr w:type="spellStart"/>
        <w:r w:rsidR="00E24680" w:rsidRPr="00E24680">
          <w:rPr>
            <w:rStyle w:val="ac"/>
            <w:b/>
            <w:color w:val="auto"/>
            <w:spacing w:val="-4"/>
            <w:sz w:val="21"/>
            <w:szCs w:val="21"/>
            <w:u w:val="none"/>
            <w:lang w:val="en-US"/>
          </w:rPr>
          <w:t>Potamskaya</w:t>
        </w:r>
        <w:proofErr w:type="spellEnd"/>
        <w:r w:rsidR="004D2E80" w:rsidRPr="00601C79">
          <w:rPr>
            <w:b/>
            <w:spacing w:val="-4"/>
            <w:sz w:val="21"/>
            <w:szCs w:val="21"/>
            <w:lang w:val="en-US"/>
          </w:rPr>
          <w:t xml:space="preserve"> </w:t>
        </w:r>
        <w:r w:rsidR="004D2E80" w:rsidRPr="00E24680">
          <w:rPr>
            <w:rStyle w:val="ac"/>
            <w:b/>
            <w:color w:val="auto"/>
            <w:spacing w:val="-4"/>
            <w:sz w:val="21"/>
            <w:szCs w:val="21"/>
            <w:u w:val="none"/>
            <w:lang w:val="en-US"/>
          </w:rPr>
          <w:t>V.P.</w:t>
        </w:r>
        <w:r w:rsidR="004D2E80" w:rsidRPr="00601C79">
          <w:rPr>
            <w:bCs/>
            <w:spacing w:val="-4"/>
            <w:sz w:val="21"/>
            <w:szCs w:val="21"/>
            <w:lang w:val="en-US"/>
          </w:rPr>
          <w:t xml:space="preserve"> </w:t>
        </w:r>
        <w:r w:rsidR="004D2E80" w:rsidRPr="00E24680">
          <w:rPr>
            <w:rStyle w:val="ac"/>
            <w:bCs/>
            <w:color w:val="auto"/>
            <w:spacing w:val="-4"/>
            <w:sz w:val="21"/>
            <w:szCs w:val="21"/>
            <w:u w:val="none"/>
            <w:lang w:val="en-US"/>
          </w:rPr>
          <w:t>E</w:t>
        </w:r>
        <w:r w:rsidR="004D2E80" w:rsidRPr="00601C79">
          <w:rPr>
            <w:rStyle w:val="ac"/>
            <w:bCs/>
            <w:color w:val="auto"/>
            <w:spacing w:val="-4"/>
            <w:sz w:val="21"/>
            <w:szCs w:val="21"/>
            <w:u w:val="none"/>
            <w:lang w:val="en-US"/>
          </w:rPr>
          <w:t>nlightenment and</w:t>
        </w:r>
        <w:r w:rsidR="004D2E80" w:rsidRPr="00E24680">
          <w:rPr>
            <w:rStyle w:val="ac"/>
            <w:bCs/>
            <w:color w:val="auto"/>
            <w:spacing w:val="-4"/>
            <w:sz w:val="21"/>
            <w:szCs w:val="21"/>
            <w:u w:val="none"/>
            <w:lang w:val="en-US"/>
          </w:rPr>
          <w:t xml:space="preserve"> C</w:t>
        </w:r>
        <w:r w:rsidR="004D2E80" w:rsidRPr="00601C79">
          <w:rPr>
            <w:rStyle w:val="ac"/>
            <w:bCs/>
            <w:color w:val="auto"/>
            <w:spacing w:val="-4"/>
            <w:sz w:val="21"/>
            <w:szCs w:val="21"/>
            <w:u w:val="none"/>
            <w:lang w:val="en-US"/>
          </w:rPr>
          <w:t>ounter-enlightenment in</w:t>
        </w:r>
        <w:r w:rsidR="004D2E80" w:rsidRPr="00E24680">
          <w:rPr>
            <w:rStyle w:val="ac"/>
            <w:bCs/>
            <w:color w:val="auto"/>
            <w:spacing w:val="-4"/>
            <w:sz w:val="21"/>
            <w:szCs w:val="21"/>
            <w:u w:val="none"/>
            <w:lang w:val="en-US"/>
          </w:rPr>
          <w:t xml:space="preserve"> I. B</w:t>
        </w:r>
        <w:r w:rsidR="004D2E80" w:rsidRPr="00601C79">
          <w:rPr>
            <w:rStyle w:val="ac"/>
            <w:bCs/>
            <w:color w:val="auto"/>
            <w:spacing w:val="-4"/>
            <w:sz w:val="21"/>
            <w:szCs w:val="21"/>
            <w:u w:val="none"/>
            <w:lang w:val="en-US"/>
          </w:rPr>
          <w:t>erlin's intellectual history</w:t>
        </w:r>
        <w:r w:rsidR="00564A4C" w:rsidRPr="00564A4C">
          <w:rPr>
            <w:rStyle w:val="ac"/>
            <w:bCs/>
            <w:color w:val="auto"/>
            <w:spacing w:val="-4"/>
            <w:sz w:val="21"/>
            <w:szCs w:val="21"/>
            <w:u w:val="none"/>
            <w:lang w:val="en-US"/>
          </w:rPr>
          <w:t xml:space="preserve"> ---------------------------------------------------------------------------------------------------------</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_Toc109993498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- 190 -</w:t>
        </w:r>
        <w:r w:rsidR="00E24680" w:rsidRPr="00E24680">
          <w:rPr>
            <w:rStyle w:val="ac"/>
            <w:bCs/>
            <w:webHidden/>
            <w:color w:val="auto"/>
            <w:spacing w:val="-4"/>
            <w:sz w:val="21"/>
            <w:szCs w:val="21"/>
            <w:u w:val="none"/>
            <w:lang w:val="en-US"/>
          </w:rPr>
          <w:fldChar w:fldCharType="end"/>
        </w:r>
      </w:hyperlink>
    </w:p>
    <w:p w14:paraId="70D9E7AA" w14:textId="7647E4AF" w:rsidR="00E24680" w:rsidRPr="00E24680" w:rsidRDefault="00E26CD9" w:rsidP="00E24680">
      <w:pPr>
        <w:jc w:val="both"/>
        <w:rPr>
          <w:b/>
          <w:spacing w:val="-4"/>
          <w:sz w:val="21"/>
          <w:szCs w:val="21"/>
          <w:lang w:val="en-US"/>
        </w:rPr>
      </w:pPr>
      <w:hyperlink w:anchor="_Toc109993502" w:history="1">
        <w:r w:rsidR="00E24680" w:rsidRPr="00E24680">
          <w:rPr>
            <w:rStyle w:val="ac"/>
            <w:b/>
            <w:color w:val="auto"/>
            <w:spacing w:val="-4"/>
            <w:sz w:val="21"/>
            <w:szCs w:val="21"/>
            <w:u w:val="none"/>
            <w:lang w:val="en-US"/>
          </w:rPr>
          <w:t xml:space="preserve">B.L. </w:t>
        </w:r>
        <w:proofErr w:type="spellStart"/>
        <w:r w:rsidR="00E24680" w:rsidRPr="00E24680">
          <w:rPr>
            <w:rStyle w:val="ac"/>
            <w:b/>
            <w:color w:val="auto"/>
            <w:spacing w:val="-4"/>
            <w:sz w:val="21"/>
            <w:szCs w:val="21"/>
            <w:u w:val="none"/>
            <w:lang w:val="en-US"/>
          </w:rPr>
          <w:t>Gubman</w:t>
        </w:r>
        <w:proofErr w:type="spellEnd"/>
        <w:r w:rsidR="004D2E80" w:rsidRPr="00601C79">
          <w:rPr>
            <w:spacing w:val="-4"/>
            <w:sz w:val="21"/>
            <w:szCs w:val="21"/>
            <w:lang w:val="en-US"/>
          </w:rPr>
          <w:t xml:space="preserve"> </w:t>
        </w:r>
        <w:r w:rsidR="004D2E80" w:rsidRPr="00E24680">
          <w:rPr>
            <w:rStyle w:val="ac"/>
            <w:bCs/>
            <w:color w:val="auto"/>
            <w:spacing w:val="-4"/>
            <w:sz w:val="21"/>
            <w:szCs w:val="21"/>
            <w:u w:val="none"/>
            <w:lang w:val="en-US"/>
          </w:rPr>
          <w:t>T</w:t>
        </w:r>
        <w:r w:rsidR="004D2E80" w:rsidRPr="00601C79">
          <w:rPr>
            <w:rStyle w:val="ac"/>
            <w:bCs/>
            <w:color w:val="auto"/>
            <w:spacing w:val="-4"/>
            <w:sz w:val="21"/>
            <w:szCs w:val="21"/>
            <w:u w:val="none"/>
            <w:lang w:val="en-US"/>
          </w:rPr>
          <w:t>he challenge of historical experience openness</w:t>
        </w:r>
        <w:r w:rsidR="004D2E80" w:rsidRPr="00E24680">
          <w:rPr>
            <w:rStyle w:val="ac"/>
            <w:bCs/>
            <w:color w:val="auto"/>
            <w:spacing w:val="-4"/>
            <w:sz w:val="21"/>
            <w:szCs w:val="21"/>
            <w:u w:val="none"/>
            <w:lang w:val="en-US"/>
          </w:rPr>
          <w:t>: H.-G. G</w:t>
        </w:r>
        <w:r w:rsidR="004D2E80" w:rsidRPr="00601C79">
          <w:rPr>
            <w:rStyle w:val="ac"/>
            <w:bCs/>
            <w:color w:val="auto"/>
            <w:spacing w:val="-4"/>
            <w:sz w:val="21"/>
            <w:szCs w:val="21"/>
            <w:u w:val="none"/>
            <w:lang w:val="en-US"/>
          </w:rPr>
          <w:t>adamer</w:t>
        </w:r>
        <w:r w:rsidR="004D2E80" w:rsidRPr="00E24680">
          <w:rPr>
            <w:rStyle w:val="ac"/>
            <w:bCs/>
            <w:color w:val="auto"/>
            <w:spacing w:val="-4"/>
            <w:sz w:val="21"/>
            <w:szCs w:val="21"/>
            <w:u w:val="none"/>
            <w:lang w:val="en-US"/>
          </w:rPr>
          <w:t xml:space="preserve"> – J. D</w:t>
        </w:r>
        <w:r w:rsidR="004D2E80" w:rsidRPr="00601C79">
          <w:rPr>
            <w:rStyle w:val="ac"/>
            <w:bCs/>
            <w:color w:val="auto"/>
            <w:spacing w:val="-4"/>
            <w:sz w:val="21"/>
            <w:szCs w:val="21"/>
            <w:u w:val="none"/>
            <w:lang w:val="en-US"/>
          </w:rPr>
          <w:t>errida philosophical debate</w:t>
        </w:r>
        <w:r w:rsidR="00564A4C" w:rsidRPr="00564A4C">
          <w:rPr>
            <w:rStyle w:val="ac"/>
            <w:bCs/>
            <w:webHidden/>
            <w:color w:val="auto"/>
            <w:spacing w:val="-4"/>
            <w:sz w:val="21"/>
            <w:szCs w:val="21"/>
            <w:u w:val="none"/>
            <w:lang w:val="en-US"/>
          </w:rPr>
          <w:t xml:space="preserve"> --------</w:t>
        </w:r>
        <w:r w:rsidR="00564A4C" w:rsidRPr="00564A4C">
          <w:rPr>
            <w:rStyle w:val="ac"/>
            <w:bCs/>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_Toc109993502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- 203 -</w:t>
        </w:r>
        <w:r w:rsidR="00E24680" w:rsidRPr="00E24680">
          <w:rPr>
            <w:rStyle w:val="ac"/>
            <w:bCs/>
            <w:webHidden/>
            <w:color w:val="auto"/>
            <w:spacing w:val="-4"/>
            <w:sz w:val="21"/>
            <w:szCs w:val="21"/>
            <w:u w:val="none"/>
            <w:lang w:val="en-US"/>
          </w:rPr>
          <w:fldChar w:fldCharType="end"/>
        </w:r>
      </w:hyperlink>
    </w:p>
    <w:p w14:paraId="5E6A8D88" w14:textId="564AB832" w:rsidR="00E24680" w:rsidRPr="00E24680" w:rsidRDefault="00E26CD9" w:rsidP="00E24680">
      <w:pPr>
        <w:jc w:val="both"/>
        <w:rPr>
          <w:b/>
          <w:spacing w:val="-4"/>
          <w:sz w:val="21"/>
          <w:szCs w:val="21"/>
          <w:lang w:val="en-US"/>
        </w:rPr>
      </w:pPr>
      <w:hyperlink w:anchor="_Toc109993506" w:history="1">
        <w:proofErr w:type="spellStart"/>
        <w:r w:rsidR="00E24680" w:rsidRPr="00E24680">
          <w:rPr>
            <w:rStyle w:val="ac"/>
            <w:b/>
            <w:color w:val="auto"/>
            <w:spacing w:val="-4"/>
            <w:sz w:val="21"/>
            <w:szCs w:val="21"/>
            <w:u w:val="none"/>
            <w:lang w:val="en-US"/>
          </w:rPr>
          <w:t>Avanesyan</w:t>
        </w:r>
        <w:proofErr w:type="spellEnd"/>
        <w:r w:rsidR="004D2E80" w:rsidRPr="00601C79">
          <w:rPr>
            <w:spacing w:val="-4"/>
            <w:sz w:val="21"/>
            <w:szCs w:val="21"/>
            <w:lang w:val="en-US"/>
          </w:rPr>
          <w:t xml:space="preserve"> </w:t>
        </w:r>
        <w:r w:rsidR="004D2E80" w:rsidRPr="00E24680">
          <w:rPr>
            <w:rStyle w:val="ac"/>
            <w:b/>
            <w:color w:val="auto"/>
            <w:spacing w:val="-4"/>
            <w:sz w:val="21"/>
            <w:szCs w:val="21"/>
            <w:u w:val="none"/>
            <w:lang w:val="en-US"/>
          </w:rPr>
          <w:t>A.A.</w:t>
        </w:r>
        <w:r w:rsidR="004D2E80" w:rsidRPr="00601C79">
          <w:rPr>
            <w:spacing w:val="-4"/>
            <w:sz w:val="21"/>
            <w:szCs w:val="21"/>
            <w:lang w:val="en-US"/>
          </w:rPr>
          <w:t xml:space="preserve"> </w:t>
        </w:r>
        <w:r w:rsidR="004D2E80" w:rsidRPr="00601C79">
          <w:rPr>
            <w:rStyle w:val="ac"/>
            <w:bCs/>
            <w:color w:val="auto"/>
            <w:spacing w:val="-4"/>
            <w:sz w:val="21"/>
            <w:szCs w:val="21"/>
            <w:u w:val="none"/>
            <w:lang w:val="en-US"/>
          </w:rPr>
          <w:t>Interpretation of historical experience in the context of</w:t>
        </w:r>
        <w:r w:rsidR="004D2E80" w:rsidRPr="00E24680">
          <w:rPr>
            <w:rStyle w:val="ac"/>
            <w:bCs/>
            <w:color w:val="auto"/>
            <w:spacing w:val="-4"/>
            <w:sz w:val="21"/>
            <w:szCs w:val="21"/>
            <w:u w:val="none"/>
            <w:lang w:val="en-US"/>
          </w:rPr>
          <w:t xml:space="preserve"> A. D</w:t>
        </w:r>
        <w:r w:rsidR="004D2E80" w:rsidRPr="00601C79">
          <w:rPr>
            <w:rStyle w:val="ac"/>
            <w:bCs/>
            <w:color w:val="auto"/>
            <w:spacing w:val="-4"/>
            <w:sz w:val="21"/>
            <w:szCs w:val="21"/>
            <w:u w:val="none"/>
            <w:lang w:val="en-US"/>
          </w:rPr>
          <w:t>anto's analytical philosophy of history</w:t>
        </w:r>
        <w:r w:rsidR="00564A4C" w:rsidRPr="00564A4C">
          <w:rPr>
            <w:rStyle w:val="ac"/>
            <w:bCs/>
            <w:webHidden/>
            <w:color w:val="auto"/>
            <w:spacing w:val="-4"/>
            <w:sz w:val="21"/>
            <w:szCs w:val="21"/>
            <w:u w:val="none"/>
            <w:lang w:val="en-US"/>
          </w:rPr>
          <w:t xml:space="preserve"> --------</w:t>
        </w:r>
        <w:r w:rsidR="00564A4C" w:rsidRPr="00564A4C">
          <w:rPr>
            <w:rStyle w:val="ac"/>
            <w:bCs/>
            <w:color w:val="auto"/>
            <w:spacing w:val="-4"/>
            <w:sz w:val="21"/>
            <w:szCs w:val="21"/>
            <w:u w:val="none"/>
            <w:lang w:val="en-US"/>
          </w:rPr>
          <w:t>----------------</w:t>
        </w:r>
        <w:r w:rsidR="00564A4C" w:rsidRPr="00564A4C">
          <w:rPr>
            <w:rStyle w:val="ac"/>
            <w:bCs/>
            <w:webHidden/>
            <w:color w:val="auto"/>
            <w:spacing w:val="-4"/>
            <w:sz w:val="21"/>
            <w:szCs w:val="21"/>
            <w:u w:val="none"/>
            <w:lang w:val="en-US"/>
          </w:rPr>
          <w:t>-</w:t>
        </w:r>
        <w:r w:rsidR="00564A4C" w:rsidRPr="00564A4C">
          <w:rPr>
            <w:rStyle w:val="ac"/>
            <w:bCs/>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_Toc109993506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- 213 -</w:t>
        </w:r>
        <w:r w:rsidR="00E24680" w:rsidRPr="00E24680">
          <w:rPr>
            <w:rStyle w:val="ac"/>
            <w:bCs/>
            <w:webHidden/>
            <w:color w:val="auto"/>
            <w:spacing w:val="-4"/>
            <w:sz w:val="21"/>
            <w:szCs w:val="21"/>
            <w:u w:val="none"/>
            <w:lang w:val="en-US"/>
          </w:rPr>
          <w:fldChar w:fldCharType="end"/>
        </w:r>
      </w:hyperlink>
    </w:p>
    <w:p w14:paraId="15688DFA" w14:textId="2D3397CC" w:rsidR="00E24680" w:rsidRPr="00E24680" w:rsidRDefault="00E26CD9" w:rsidP="00E24680">
      <w:pPr>
        <w:jc w:val="both"/>
        <w:rPr>
          <w:b/>
          <w:spacing w:val="-4"/>
          <w:sz w:val="21"/>
          <w:szCs w:val="21"/>
          <w:lang w:val="en-US"/>
        </w:rPr>
      </w:pPr>
      <w:hyperlink w:anchor="_Toc109993510" w:history="1">
        <w:proofErr w:type="spellStart"/>
        <w:r w:rsidR="00E24680" w:rsidRPr="00E24680">
          <w:rPr>
            <w:rStyle w:val="ac"/>
            <w:b/>
            <w:color w:val="auto"/>
            <w:spacing w:val="-4"/>
            <w:sz w:val="21"/>
            <w:szCs w:val="21"/>
            <w:u w:val="none"/>
            <w:lang w:val="en-US"/>
          </w:rPr>
          <w:t>Itscovich</w:t>
        </w:r>
        <w:proofErr w:type="spellEnd"/>
        <w:r w:rsidR="004D2E80" w:rsidRPr="00601C79">
          <w:rPr>
            <w:spacing w:val="-4"/>
            <w:sz w:val="21"/>
            <w:szCs w:val="21"/>
            <w:lang w:val="en-US"/>
          </w:rPr>
          <w:t xml:space="preserve"> </w:t>
        </w:r>
        <w:r w:rsidR="004D2E80" w:rsidRPr="00E24680">
          <w:rPr>
            <w:rStyle w:val="ac"/>
            <w:b/>
            <w:color w:val="auto"/>
            <w:spacing w:val="-4"/>
            <w:sz w:val="21"/>
            <w:szCs w:val="21"/>
            <w:u w:val="none"/>
            <w:lang w:val="en-US"/>
          </w:rPr>
          <w:t>G.S.</w:t>
        </w:r>
        <w:r w:rsidR="004D2E80" w:rsidRPr="00601C79">
          <w:rPr>
            <w:spacing w:val="-4"/>
            <w:sz w:val="21"/>
            <w:szCs w:val="21"/>
            <w:lang w:val="en-US"/>
          </w:rPr>
          <w:t xml:space="preserve"> </w:t>
        </w:r>
        <w:r w:rsidR="004D2E80" w:rsidRPr="00E24680">
          <w:rPr>
            <w:rStyle w:val="ac"/>
            <w:bCs/>
            <w:color w:val="auto"/>
            <w:spacing w:val="-4"/>
            <w:sz w:val="21"/>
            <w:szCs w:val="21"/>
            <w:u w:val="none"/>
            <w:lang w:val="en-US"/>
          </w:rPr>
          <w:t>C</w:t>
        </w:r>
        <w:r w:rsidR="004D2E80" w:rsidRPr="00601C79">
          <w:rPr>
            <w:rStyle w:val="ac"/>
            <w:bCs/>
            <w:color w:val="auto"/>
            <w:spacing w:val="-4"/>
            <w:sz w:val="21"/>
            <w:szCs w:val="21"/>
            <w:u w:val="none"/>
            <w:lang w:val="en-US"/>
          </w:rPr>
          <w:t>ategory of</w:t>
        </w:r>
        <w:r w:rsidR="004D2E80" w:rsidRPr="00E24680">
          <w:rPr>
            <w:rStyle w:val="ac"/>
            <w:bCs/>
            <w:color w:val="auto"/>
            <w:spacing w:val="-4"/>
            <w:sz w:val="21"/>
            <w:szCs w:val="21"/>
            <w:u w:val="none"/>
            <w:lang w:val="en-US"/>
          </w:rPr>
          <w:t xml:space="preserve"> E</w:t>
        </w:r>
        <w:r w:rsidR="004D2E80" w:rsidRPr="00601C79">
          <w:rPr>
            <w:rStyle w:val="ac"/>
            <w:bCs/>
            <w:color w:val="auto"/>
            <w:spacing w:val="-4"/>
            <w:sz w:val="21"/>
            <w:szCs w:val="21"/>
            <w:u w:val="none"/>
            <w:lang w:val="en-US"/>
          </w:rPr>
          <w:t xml:space="preserve">xperience in </w:t>
        </w:r>
        <w:r w:rsidR="004D2E80" w:rsidRPr="00E24680">
          <w:rPr>
            <w:rStyle w:val="ac"/>
            <w:bCs/>
            <w:color w:val="auto"/>
            <w:spacing w:val="-4"/>
            <w:sz w:val="21"/>
            <w:szCs w:val="21"/>
            <w:u w:val="none"/>
            <w:lang w:val="en-US"/>
          </w:rPr>
          <w:t xml:space="preserve">F. </w:t>
        </w:r>
        <w:proofErr w:type="spellStart"/>
        <w:r w:rsidR="004D2E80" w:rsidRPr="00E24680">
          <w:rPr>
            <w:rStyle w:val="ac"/>
            <w:bCs/>
            <w:color w:val="auto"/>
            <w:spacing w:val="-4"/>
            <w:sz w:val="21"/>
            <w:szCs w:val="21"/>
            <w:u w:val="none"/>
            <w:lang w:val="en-US"/>
          </w:rPr>
          <w:t>A</w:t>
        </w:r>
        <w:r w:rsidR="004D2E80" w:rsidRPr="00601C79">
          <w:rPr>
            <w:rStyle w:val="ac"/>
            <w:bCs/>
            <w:color w:val="auto"/>
            <w:spacing w:val="-4"/>
            <w:sz w:val="21"/>
            <w:szCs w:val="21"/>
            <w:u w:val="none"/>
            <w:lang w:val="en-US"/>
          </w:rPr>
          <w:t>nkersmit’s</w:t>
        </w:r>
        <w:proofErr w:type="spellEnd"/>
        <w:r w:rsidR="004D2E80" w:rsidRPr="00601C79">
          <w:rPr>
            <w:rStyle w:val="ac"/>
            <w:bCs/>
            <w:color w:val="auto"/>
            <w:spacing w:val="-4"/>
            <w:sz w:val="21"/>
            <w:szCs w:val="21"/>
            <w:u w:val="none"/>
            <w:lang w:val="en-US"/>
          </w:rPr>
          <w:t xml:space="preserve"> philosophy</w:t>
        </w:r>
        <w:r w:rsidR="00564A4C" w:rsidRPr="00564A4C">
          <w:rPr>
            <w:rStyle w:val="ac"/>
            <w:bCs/>
            <w:webHidden/>
            <w:color w:val="auto"/>
            <w:spacing w:val="-4"/>
            <w:sz w:val="21"/>
            <w:szCs w:val="21"/>
            <w:u w:val="none"/>
            <w:lang w:val="en-US"/>
          </w:rPr>
          <w:t xml:space="preserve"> </w:t>
        </w:r>
        <w:r w:rsidR="00564A4C" w:rsidRPr="00864C99">
          <w:rPr>
            <w:rStyle w:val="ac"/>
            <w:bCs/>
            <w:webHidden/>
            <w:color w:val="auto"/>
            <w:spacing w:val="-4"/>
            <w:sz w:val="21"/>
            <w:szCs w:val="21"/>
            <w:u w:val="none"/>
            <w:lang w:val="en-US"/>
          </w:rPr>
          <w:t>-</w:t>
        </w:r>
        <w:r w:rsidR="00564A4C" w:rsidRPr="00564A4C">
          <w:rPr>
            <w:rStyle w:val="ac"/>
            <w:bCs/>
            <w:webHidden/>
            <w:color w:val="auto"/>
            <w:spacing w:val="-4"/>
            <w:sz w:val="21"/>
            <w:szCs w:val="21"/>
            <w:u w:val="none"/>
            <w:lang w:val="en-US"/>
          </w:rPr>
          <w:t>--------------------</w:t>
        </w:r>
        <w:r w:rsidR="00E24680" w:rsidRPr="00E24680">
          <w:rPr>
            <w:rStyle w:val="ac"/>
            <w:bCs/>
            <w:webHidden/>
            <w:color w:val="auto"/>
            <w:spacing w:val="-4"/>
            <w:sz w:val="21"/>
            <w:szCs w:val="21"/>
            <w:u w:val="none"/>
          </w:rPr>
          <w:fldChar w:fldCharType="begin"/>
        </w:r>
        <w:r w:rsidR="00E24680" w:rsidRPr="00E24680">
          <w:rPr>
            <w:rStyle w:val="ac"/>
            <w:bCs/>
            <w:webHidden/>
            <w:color w:val="auto"/>
            <w:spacing w:val="-4"/>
            <w:sz w:val="21"/>
            <w:szCs w:val="21"/>
            <w:u w:val="none"/>
            <w:lang w:val="en-US"/>
          </w:rPr>
          <w:instrText xml:space="preserve"> PAGEREF _Toc109993510 \h </w:instrText>
        </w:r>
        <w:r w:rsidR="00E24680" w:rsidRPr="00E24680">
          <w:rPr>
            <w:rStyle w:val="ac"/>
            <w:bCs/>
            <w:webHidden/>
            <w:color w:val="auto"/>
            <w:spacing w:val="-4"/>
            <w:sz w:val="21"/>
            <w:szCs w:val="21"/>
            <w:u w:val="none"/>
          </w:rPr>
        </w:r>
        <w:r w:rsidR="00E24680" w:rsidRPr="00E24680">
          <w:rPr>
            <w:rStyle w:val="ac"/>
            <w:bCs/>
            <w:webHidden/>
            <w:color w:val="auto"/>
            <w:spacing w:val="-4"/>
            <w:sz w:val="21"/>
            <w:szCs w:val="21"/>
            <w:u w:val="none"/>
          </w:rPr>
          <w:fldChar w:fldCharType="separate"/>
        </w:r>
        <w:r w:rsidR="00351A74">
          <w:rPr>
            <w:rStyle w:val="ac"/>
            <w:bCs/>
            <w:noProof/>
            <w:webHidden/>
            <w:color w:val="auto"/>
            <w:spacing w:val="-4"/>
            <w:sz w:val="21"/>
            <w:szCs w:val="21"/>
            <w:u w:val="none"/>
            <w:lang w:val="en-US"/>
          </w:rPr>
          <w:t>- 221 -</w:t>
        </w:r>
        <w:r w:rsidR="00E24680" w:rsidRPr="00E24680">
          <w:rPr>
            <w:rStyle w:val="ac"/>
            <w:bCs/>
            <w:webHidden/>
            <w:color w:val="auto"/>
            <w:spacing w:val="-4"/>
            <w:sz w:val="21"/>
            <w:szCs w:val="21"/>
            <w:u w:val="none"/>
            <w:lang w:val="en-US"/>
          </w:rPr>
          <w:fldChar w:fldCharType="end"/>
        </w:r>
      </w:hyperlink>
    </w:p>
    <w:p w14:paraId="5114B5D4" w14:textId="77777777" w:rsidR="00E24680" w:rsidRPr="00CB66B4" w:rsidRDefault="00E24680" w:rsidP="00940B80">
      <w:pPr>
        <w:widowControl w:val="0"/>
        <w:tabs>
          <w:tab w:val="right" w:leader="hyphen" w:pos="7473"/>
        </w:tabs>
        <w:jc w:val="both"/>
        <w:rPr>
          <w:rFonts w:eastAsiaTheme="minorEastAsia" w:cstheme="minorBidi"/>
          <w:b/>
          <w:noProof/>
          <w:lang w:val="en-US"/>
        </w:rPr>
      </w:pPr>
    </w:p>
    <w:p w14:paraId="7F2526BD" w14:textId="77777777" w:rsidR="00587E95" w:rsidRPr="00CB66B4" w:rsidRDefault="00587E95" w:rsidP="00940B8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p w14:paraId="330E94A1" w14:textId="77777777" w:rsidR="002D60E2" w:rsidRPr="009D32AE" w:rsidRDefault="002D60E2" w:rsidP="002F0924">
      <w:pPr>
        <w:pStyle w:val="-3"/>
        <w:rPr>
          <w:lang w:val="en-US"/>
        </w:rPr>
      </w:pPr>
      <w:bookmarkStart w:id="11" w:name="_Toc109993411"/>
      <w:bookmarkEnd w:id="7"/>
      <w:bookmarkEnd w:id="8"/>
      <w:bookmarkEnd w:id="9"/>
      <w:bookmarkEnd w:id="10"/>
      <w:r w:rsidRPr="009D32AE">
        <w:rPr>
          <w:lang w:val="en-US"/>
        </w:rPr>
        <w:lastRenderedPageBreak/>
        <w:t>THE METHODOLOGY CULTURE OF A SCIENTIST</w:t>
      </w:r>
      <w:bookmarkEnd w:id="11"/>
    </w:p>
    <w:p w14:paraId="5168B3D6" w14:textId="77777777" w:rsidR="002D60E2" w:rsidRPr="009D32AE" w:rsidRDefault="002D60E2" w:rsidP="002F0924">
      <w:pPr>
        <w:pStyle w:val="-5"/>
        <w:rPr>
          <w:lang w:val="en-US"/>
        </w:rPr>
      </w:pPr>
      <w:bookmarkStart w:id="12" w:name="_Toc109993412"/>
      <w:r w:rsidRPr="009D32AE">
        <w:rPr>
          <w:lang w:val="en-US"/>
        </w:rPr>
        <w:t>S.A. Lebedev</w:t>
      </w:r>
      <w:bookmarkEnd w:id="12"/>
    </w:p>
    <w:p w14:paraId="38C8004B" w14:textId="485128F3" w:rsidR="002D60E2" w:rsidRPr="009D32AE" w:rsidRDefault="005A74C9" w:rsidP="002F0924">
      <w:pPr>
        <w:pStyle w:val="-7"/>
        <w:rPr>
          <w:lang w:val="en-US"/>
        </w:rPr>
      </w:pPr>
      <w:r w:rsidRPr="009D32AE">
        <w:rPr>
          <w:lang w:val="en-US"/>
        </w:rPr>
        <w:t xml:space="preserve">Lomonosov </w:t>
      </w:r>
      <w:r w:rsidR="002D60E2" w:rsidRPr="009D32AE">
        <w:rPr>
          <w:lang w:val="en-US"/>
        </w:rPr>
        <w:t>Moscow State University, Moscow</w:t>
      </w:r>
    </w:p>
    <w:p w14:paraId="6BC01822" w14:textId="77777777" w:rsidR="002D60E2" w:rsidRPr="009D32AE" w:rsidRDefault="002D60E2" w:rsidP="002F0924">
      <w:pPr>
        <w:pStyle w:val="-a"/>
        <w:rPr>
          <w:lang w:val="en-US"/>
        </w:rPr>
      </w:pPr>
      <w:r w:rsidRPr="009D32AE">
        <w:rPr>
          <w:lang w:val="en-US"/>
        </w:rPr>
        <w:t>One of the important areas of modern philosophy of science is the methodology of scientific cognition, the description of the technology of obtaining and substantiating scientific knowledge. Knowledge of such technology forms the content of the methodological culture of the scientist. As the real history of science shows, methodological culture is not something a priori and unchangeable. It significantly depends, firstly, on the content of the objects studied by scientists, secondly, on the methodological traditions that have developed in a particular science and, thirdly, on historic features of the science of its time, and fourthly, on its philosophical understanding. Only taking into account the totality of all these factors can become the basis for the formation of the methodological culture of a contemporary scientist.</w:t>
      </w:r>
    </w:p>
    <w:p w14:paraId="436AB6DB" w14:textId="77777777" w:rsidR="002D60E2" w:rsidRPr="009D32AE" w:rsidRDefault="002D60E2" w:rsidP="002F0924">
      <w:pPr>
        <w:pStyle w:val="-b"/>
        <w:rPr>
          <w:lang w:val="en-US"/>
        </w:rPr>
      </w:pPr>
      <w:r w:rsidRPr="009D32AE">
        <w:rPr>
          <w:b/>
          <w:bCs/>
          <w:lang w:val="en-US"/>
        </w:rPr>
        <w:t xml:space="preserve">Keywords: </w:t>
      </w:r>
      <w:r w:rsidRPr="009D32AE">
        <w:rPr>
          <w:lang w:val="en-US"/>
        </w:rPr>
        <w:t>epistemology, scientific method, history of science, methodological tradition, methodological culture of the scientist.</w:t>
      </w:r>
    </w:p>
    <w:p w14:paraId="3BFCC8FA" w14:textId="77777777" w:rsidR="002D60E2" w:rsidRPr="009D32AE" w:rsidRDefault="002D60E2" w:rsidP="002F0924">
      <w:pPr>
        <w:pStyle w:val="-f1"/>
        <w:rPr>
          <w:lang w:val="en-US"/>
        </w:rPr>
      </w:pPr>
      <w:r w:rsidRPr="009D32AE">
        <w:rPr>
          <w:lang w:val="en-US"/>
        </w:rPr>
        <w:t>Author information:</w:t>
      </w:r>
    </w:p>
    <w:p w14:paraId="0479A5AC" w14:textId="5D749260" w:rsidR="002D60E2" w:rsidRDefault="002D60E2" w:rsidP="002F0924">
      <w:pPr>
        <w:pStyle w:val="-f3"/>
      </w:pPr>
      <w:r w:rsidRPr="009D32AE">
        <w:rPr>
          <w:lang w:val="en-US"/>
        </w:rPr>
        <w:t xml:space="preserve">LEBEDEV Sergey </w:t>
      </w:r>
      <w:proofErr w:type="spellStart"/>
      <w:r w:rsidRPr="009D32AE">
        <w:rPr>
          <w:lang w:val="en-US"/>
        </w:rPr>
        <w:t>Aleksandrovich</w:t>
      </w:r>
      <w:proofErr w:type="spellEnd"/>
      <w:r w:rsidRPr="009D32AE">
        <w:rPr>
          <w:lang w:val="en-US"/>
        </w:rPr>
        <w:t xml:space="preserve"> </w:t>
      </w:r>
      <w:r>
        <w:rPr>
          <w:lang w:val="en-US"/>
        </w:rPr>
        <w:t>–</w:t>
      </w:r>
      <w:r w:rsidRPr="009D32AE">
        <w:rPr>
          <w:lang w:val="en-US"/>
        </w:rPr>
        <w:t xml:space="preserve"> PhD</w:t>
      </w:r>
      <w:r w:rsidRPr="00643C30">
        <w:rPr>
          <w:lang w:val="en-US"/>
        </w:rPr>
        <w:t xml:space="preserve"> (</w:t>
      </w:r>
      <w:r w:rsidRPr="009D32AE">
        <w:rPr>
          <w:lang w:val="en-US"/>
        </w:rPr>
        <w:t>Philosophy</w:t>
      </w:r>
      <w:r w:rsidRPr="00643C30">
        <w:rPr>
          <w:lang w:val="en-US"/>
        </w:rPr>
        <w:t>)</w:t>
      </w:r>
      <w:r w:rsidRPr="009D32AE">
        <w:rPr>
          <w:lang w:val="en-US"/>
        </w:rPr>
        <w:t>, Professor, Senior Researcher of Philosophical Department, Lomonosov Moscow State University, Moscow</w:t>
      </w:r>
      <w:r w:rsidR="001F0164">
        <w:rPr>
          <w:lang w:val="en-US"/>
        </w:rPr>
        <w:t>, Russia</w:t>
      </w:r>
      <w:r w:rsidRPr="009D32AE">
        <w:rPr>
          <w:lang w:val="en-US"/>
        </w:rPr>
        <w:t>. E</w:t>
      </w:r>
      <w:r w:rsidRPr="007C4C1C">
        <w:t>-</w:t>
      </w:r>
      <w:r w:rsidRPr="009D32AE">
        <w:rPr>
          <w:lang w:val="en-US"/>
        </w:rPr>
        <w:t>mail</w:t>
      </w:r>
      <w:r w:rsidRPr="007C4C1C">
        <w:t xml:space="preserve">: </w:t>
      </w:r>
      <w:proofErr w:type="spellStart"/>
      <w:r w:rsidRPr="009D32AE">
        <w:rPr>
          <w:lang w:val="en-US"/>
        </w:rPr>
        <w:t>saleb</w:t>
      </w:r>
      <w:proofErr w:type="spellEnd"/>
      <w:r w:rsidRPr="007C4C1C">
        <w:t>@</w:t>
      </w:r>
      <w:r w:rsidRPr="009D32AE">
        <w:rPr>
          <w:lang w:val="en-US"/>
        </w:rPr>
        <w:t>rambler</w:t>
      </w:r>
      <w:r w:rsidRPr="007C4C1C">
        <w:t>.</w:t>
      </w:r>
      <w:proofErr w:type="spellStart"/>
      <w:r w:rsidRPr="009D32AE">
        <w:rPr>
          <w:lang w:val="en-US"/>
        </w:rPr>
        <w:t>ru</w:t>
      </w:r>
      <w:proofErr w:type="spellEnd"/>
    </w:p>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13" w:name="_Toc414343415"/>
      <w:bookmarkStart w:id="14" w:name="_Toc383611794"/>
    </w:p>
    <w:p w14:paraId="3547AB17" w14:textId="77777777" w:rsidR="005D6425" w:rsidRPr="002316B1" w:rsidRDefault="005D6425" w:rsidP="00641C1A">
      <w:pPr>
        <w:pStyle w:val="-3"/>
        <w:rPr>
          <w:rFonts w:eastAsia="DengXian"/>
          <w:lang w:val="en-US"/>
        </w:rPr>
      </w:pPr>
      <w:bookmarkStart w:id="15" w:name="_Toc109993415"/>
      <w:r w:rsidRPr="002316B1">
        <w:rPr>
          <w:rFonts w:eastAsia="DengXian"/>
          <w:lang w:val="en-US"/>
        </w:rPr>
        <w:lastRenderedPageBreak/>
        <w:t>SYMBOL AS THE OBJECT OF PHILOSOPHICAL REFLECTION</w:t>
      </w:r>
      <w:bookmarkEnd w:id="15"/>
    </w:p>
    <w:p w14:paraId="197B60DB" w14:textId="77777777" w:rsidR="005D6425" w:rsidRPr="002316B1" w:rsidRDefault="005D6425" w:rsidP="00641C1A">
      <w:pPr>
        <w:pStyle w:val="-5"/>
        <w:rPr>
          <w:lang w:val="de-DE"/>
        </w:rPr>
      </w:pPr>
      <w:bookmarkStart w:id="16" w:name="_Toc109993416"/>
      <w:r w:rsidRPr="002316B1">
        <w:rPr>
          <w:lang w:val="de-DE"/>
        </w:rPr>
        <w:t xml:space="preserve">S.N. </w:t>
      </w:r>
      <w:proofErr w:type="spellStart"/>
      <w:r w:rsidRPr="002316B1">
        <w:rPr>
          <w:lang w:val="de-DE"/>
        </w:rPr>
        <w:t>Klimov</w:t>
      </w:r>
      <w:proofErr w:type="spellEnd"/>
      <w:r w:rsidRPr="002316B1">
        <w:rPr>
          <w:lang w:val="de-DE"/>
        </w:rPr>
        <w:t xml:space="preserve">, E.V. </w:t>
      </w:r>
      <w:proofErr w:type="spellStart"/>
      <w:r w:rsidRPr="002316B1">
        <w:rPr>
          <w:lang w:val="de-DE"/>
        </w:rPr>
        <w:t>Sachkova</w:t>
      </w:r>
      <w:bookmarkEnd w:id="16"/>
      <w:proofErr w:type="spellEnd"/>
    </w:p>
    <w:p w14:paraId="2D3F80AF" w14:textId="77777777" w:rsidR="005D6425" w:rsidRPr="002316B1" w:rsidRDefault="005D6425" w:rsidP="00641C1A">
      <w:pPr>
        <w:pStyle w:val="-7"/>
        <w:rPr>
          <w:lang w:val="en-US"/>
        </w:rPr>
      </w:pPr>
      <w:bookmarkStart w:id="17" w:name="_Hlk106566140"/>
      <w:r w:rsidRPr="002316B1">
        <w:rPr>
          <w:lang w:val="en-US"/>
        </w:rPr>
        <w:t>Russian University of Transport</w:t>
      </w:r>
      <w:r>
        <w:rPr>
          <w:lang w:val="en-US"/>
        </w:rPr>
        <w:t>,</w:t>
      </w:r>
      <w:r w:rsidRPr="008835FB">
        <w:rPr>
          <w:lang w:val="en-US"/>
        </w:rPr>
        <w:t xml:space="preserve"> </w:t>
      </w:r>
      <w:r w:rsidRPr="002316B1">
        <w:rPr>
          <w:lang w:val="en-US"/>
        </w:rPr>
        <w:t>Moscow</w:t>
      </w:r>
    </w:p>
    <w:bookmarkEnd w:id="17"/>
    <w:p w14:paraId="78388C38" w14:textId="77777777" w:rsidR="005D6425" w:rsidRPr="002316B1" w:rsidRDefault="005D6425" w:rsidP="00641C1A">
      <w:pPr>
        <w:pStyle w:val="-a"/>
        <w:rPr>
          <w:rFonts w:eastAsia="DengXian"/>
          <w:lang w:val="en-US"/>
        </w:rPr>
      </w:pPr>
      <w:r w:rsidRPr="002316B1">
        <w:rPr>
          <w:rFonts w:eastAsia="DengXian"/>
          <w:lang w:val="en-US"/>
        </w:rPr>
        <w:t xml:space="preserve">The given article is devoted to the evolution of the concept of </w:t>
      </w:r>
      <w:r w:rsidRPr="00357CD5">
        <w:rPr>
          <w:rFonts w:eastAsia="DengXian"/>
          <w:lang w:val="en-US"/>
        </w:rPr>
        <w:t>«</w:t>
      </w:r>
      <w:r w:rsidRPr="002316B1">
        <w:rPr>
          <w:rFonts w:eastAsia="DengXian"/>
          <w:lang w:val="en-US"/>
        </w:rPr>
        <w:t>symbol</w:t>
      </w:r>
      <w:r w:rsidRPr="00357CD5">
        <w:rPr>
          <w:rFonts w:eastAsia="DengXian"/>
          <w:lang w:val="en-US"/>
        </w:rPr>
        <w:t>»</w:t>
      </w:r>
      <w:r w:rsidRPr="002316B1">
        <w:rPr>
          <w:rFonts w:eastAsia="DengXian"/>
          <w:lang w:val="en-US"/>
        </w:rPr>
        <w:t xml:space="preserve"> as one of the fundamental categories of philosophy. In the modern world symbol and symbolic systems are undergoing crucial transformations. Their semantics as well as their role in the life of the human society are transforming. All these makes the philosophical rethinking of this concept quite necessary. The genesis of symbol is viewed diachronically which helps to identify different approaches to the notion of symbol and to indicate the general and the particular in it. The analysis of philosophical studies from ancient philosophy up to modern time is given the article. Ancient Greece philosophical studies defined the main trends of philosophical thought concerning the essence of symbol. The phenomenon of symbols was ontologically understood as the attribute of the divine essence. The epistemological approach to the symbol as an instrument of cognition led to its desecration. But at the same time, it expanded its understanding as an aesthetic category with axiological and pragmatic functions. The collisions of the XX century led to profound changes in the traditional symbolic systems or to their destruction thus contributing to the deterioration of symbol and its mutation into a simulacrum. </w:t>
      </w:r>
    </w:p>
    <w:p w14:paraId="2C682799" w14:textId="77777777" w:rsidR="005D6425" w:rsidRPr="00357CD5" w:rsidRDefault="005D6425" w:rsidP="00641C1A">
      <w:pPr>
        <w:pStyle w:val="-b"/>
        <w:rPr>
          <w:rFonts w:eastAsia="DengXian"/>
          <w:lang w:val="en-US"/>
        </w:rPr>
      </w:pPr>
      <w:r w:rsidRPr="00641C1A">
        <w:rPr>
          <w:rFonts w:eastAsia="DengXian"/>
          <w:b/>
          <w:bCs/>
          <w:lang w:val="en-US"/>
        </w:rPr>
        <w:t>Keywords</w:t>
      </w:r>
      <w:r w:rsidRPr="002316B1">
        <w:rPr>
          <w:rFonts w:eastAsia="DengXian"/>
          <w:lang w:val="en-US"/>
        </w:rPr>
        <w:t>:</w:t>
      </w:r>
      <w:r w:rsidRPr="002316B1">
        <w:rPr>
          <w:rFonts w:eastAsia="DengXian"/>
          <w:b/>
          <w:bCs/>
          <w:lang w:val="en-US"/>
        </w:rPr>
        <w:t xml:space="preserve"> </w:t>
      </w:r>
      <w:r w:rsidRPr="002316B1">
        <w:rPr>
          <w:rFonts w:eastAsia="DengXian"/>
          <w:lang w:val="en-US"/>
        </w:rPr>
        <w:t>symbol, sign, myth, simulacrum, ontology, epistemology, genesis of symbol</w:t>
      </w:r>
      <w:r w:rsidRPr="00357CD5">
        <w:rPr>
          <w:rFonts w:eastAsia="DengXian"/>
          <w:lang w:val="en-US"/>
        </w:rPr>
        <w:t>.</w:t>
      </w:r>
    </w:p>
    <w:p w14:paraId="3249CF87" w14:textId="77777777" w:rsidR="005D6425" w:rsidRPr="002316B1" w:rsidRDefault="005D6425" w:rsidP="00641C1A">
      <w:pPr>
        <w:pStyle w:val="-f1"/>
        <w:rPr>
          <w:lang w:val="en-US"/>
        </w:rPr>
      </w:pPr>
      <w:r w:rsidRPr="002316B1">
        <w:rPr>
          <w:lang w:val="en-US"/>
        </w:rPr>
        <w:t>Authors information:</w:t>
      </w:r>
    </w:p>
    <w:p w14:paraId="54AB2D82" w14:textId="435B7858" w:rsidR="005D6425" w:rsidRPr="007C4C1C" w:rsidRDefault="005D6425" w:rsidP="00641C1A">
      <w:pPr>
        <w:pStyle w:val="-f3"/>
        <w:rPr>
          <w:lang w:val="en-US"/>
        </w:rPr>
      </w:pPr>
      <w:r w:rsidRPr="007C4C1C">
        <w:rPr>
          <w:lang w:val="en-US"/>
        </w:rPr>
        <w:t xml:space="preserve">KLIMOV Sergey </w:t>
      </w:r>
      <w:proofErr w:type="spellStart"/>
      <w:r w:rsidRPr="007C4C1C">
        <w:rPr>
          <w:lang w:val="en-US"/>
        </w:rPr>
        <w:t>Nikolaevich</w:t>
      </w:r>
      <w:proofErr w:type="spellEnd"/>
      <w:r w:rsidRPr="007C4C1C">
        <w:rPr>
          <w:lang w:val="en-US"/>
        </w:rPr>
        <w:t xml:space="preserve"> – PhD (Philosophy), Prof., Prof. of the Dept. of Philosophy, Sociology, and History, </w:t>
      </w:r>
      <w:bookmarkStart w:id="18" w:name="_Hlk106566534"/>
      <w:r w:rsidRPr="007C4C1C">
        <w:rPr>
          <w:lang w:val="en-US"/>
        </w:rPr>
        <w:t>Russian University of Transport, Moscow</w:t>
      </w:r>
      <w:r w:rsidR="001F0164">
        <w:rPr>
          <w:lang w:val="en-US"/>
        </w:rPr>
        <w:t>, Russia</w:t>
      </w:r>
      <w:r w:rsidRPr="007C4C1C">
        <w:rPr>
          <w:lang w:val="en-US"/>
        </w:rPr>
        <w:t xml:space="preserve">. </w:t>
      </w:r>
      <w:bookmarkEnd w:id="18"/>
      <w:r w:rsidRPr="007C4C1C">
        <w:rPr>
          <w:lang w:val="en-US"/>
        </w:rPr>
        <w:t xml:space="preserve">E-mail: </w:t>
      </w:r>
      <w:hyperlink r:id="rId10" w:history="1">
        <w:r w:rsidRPr="007C4C1C">
          <w:rPr>
            <w:lang w:val="en-US"/>
          </w:rPr>
          <w:t>klisn@mail.ru</w:t>
        </w:r>
      </w:hyperlink>
    </w:p>
    <w:p w14:paraId="0C98D8CD" w14:textId="2BB8994E" w:rsidR="00516FF5" w:rsidRPr="009F2F65" w:rsidRDefault="005D6425" w:rsidP="00054EB1">
      <w:pPr>
        <w:pStyle w:val="-f3"/>
      </w:pPr>
      <w:r w:rsidRPr="007C4C1C">
        <w:rPr>
          <w:lang w:val="en-US"/>
        </w:rPr>
        <w:t>SACHKOVA Elena Vladimirovna – PhD (Philology), Assoc. Prof., Assoc. Prof. of the Dept. of Linguistics, Russian University of Transport, Moscow</w:t>
      </w:r>
      <w:r w:rsidR="001F0164">
        <w:rPr>
          <w:lang w:val="en-US"/>
        </w:rPr>
        <w:t>, Russia</w:t>
      </w:r>
      <w:r w:rsidRPr="007C4C1C">
        <w:rPr>
          <w:lang w:val="en-US"/>
        </w:rPr>
        <w:t xml:space="preserve">. </w:t>
      </w:r>
      <w:r w:rsidRPr="00641C1A">
        <w:t xml:space="preserve">E-mail: </w:t>
      </w:r>
      <w:hyperlink r:id="rId11" w:history="1">
        <w:r w:rsidRPr="00641C1A">
          <w:t>november29@yandex.ru</w:t>
        </w:r>
      </w:hyperlink>
    </w:p>
    <w:p w14:paraId="05381E51" w14:textId="77777777" w:rsidR="00C92D6A" w:rsidRPr="009F2F65" w:rsidRDefault="00C92D6A" w:rsidP="00BE141A">
      <w:pPr>
        <w:pStyle w:val="-f3"/>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3628C9EC" w14:textId="77777777" w:rsidR="00AD5C66" w:rsidRPr="00FD70CB" w:rsidRDefault="00AD5C66" w:rsidP="00AD5C66">
      <w:pPr>
        <w:pStyle w:val="-3"/>
        <w:rPr>
          <w:lang w:val="en-US"/>
        </w:rPr>
      </w:pPr>
      <w:bookmarkStart w:id="19" w:name="_Toc109993419"/>
      <w:r w:rsidRPr="00FD70CB">
        <w:rPr>
          <w:lang w:val="en-US"/>
        </w:rPr>
        <w:lastRenderedPageBreak/>
        <w:t>THE METHODS OF META-THEORETIC LEVEL OF SCIETIFIC KNOWLEDGE</w:t>
      </w:r>
      <w:bookmarkEnd w:id="19"/>
    </w:p>
    <w:p w14:paraId="55D73993" w14:textId="77777777" w:rsidR="00AD5C66" w:rsidRPr="00FD70CB" w:rsidRDefault="00AD5C66" w:rsidP="00AD5C66">
      <w:pPr>
        <w:pStyle w:val="-5"/>
        <w:rPr>
          <w:lang w:val="en-US"/>
        </w:rPr>
      </w:pPr>
      <w:bookmarkStart w:id="20" w:name="_Toc109993420"/>
      <w:r w:rsidRPr="00FD70CB">
        <w:rPr>
          <w:lang w:val="en-US"/>
        </w:rPr>
        <w:t>S.</w:t>
      </w:r>
      <w:r>
        <w:rPr>
          <w:lang w:val="en-US"/>
        </w:rPr>
        <w:t>A.</w:t>
      </w:r>
      <w:r w:rsidRPr="00FD70CB">
        <w:rPr>
          <w:lang w:val="en-US"/>
        </w:rPr>
        <w:t xml:space="preserve"> Lebedev</w:t>
      </w:r>
      <w:r>
        <w:rPr>
          <w:lang w:val="en-US"/>
        </w:rPr>
        <w:t xml:space="preserve">*, </w:t>
      </w:r>
      <w:r w:rsidRPr="00FD70CB">
        <w:rPr>
          <w:lang w:val="en-US"/>
        </w:rPr>
        <w:t>V.</w:t>
      </w:r>
      <w:r>
        <w:rPr>
          <w:lang w:val="en-US"/>
        </w:rPr>
        <w:t>O.</w:t>
      </w:r>
      <w:r w:rsidRPr="00FD70CB">
        <w:rPr>
          <w:lang w:val="en-US"/>
        </w:rPr>
        <w:t xml:space="preserve"> Kodak</w:t>
      </w:r>
      <w:r>
        <w:rPr>
          <w:lang w:val="en-US"/>
        </w:rPr>
        <w:t>**</w:t>
      </w:r>
      <w:bookmarkEnd w:id="20"/>
    </w:p>
    <w:p w14:paraId="3CC8AA3F" w14:textId="05C22DFB" w:rsidR="00AD5C66" w:rsidRPr="00FD70CB" w:rsidRDefault="00AD5C66" w:rsidP="00AD5C66">
      <w:pPr>
        <w:pStyle w:val="-7"/>
        <w:rPr>
          <w:lang w:val="en-US"/>
        </w:rPr>
      </w:pPr>
      <w:r>
        <w:rPr>
          <w:b/>
          <w:lang w:val="en-US"/>
        </w:rPr>
        <w:t>*</w:t>
      </w:r>
      <w:r w:rsidRPr="00FD70CB">
        <w:rPr>
          <w:lang w:val="en-US"/>
        </w:rPr>
        <w:t>Lomonosov Moscow State University, Moscow</w:t>
      </w:r>
    </w:p>
    <w:p w14:paraId="793817A9" w14:textId="031D1C90" w:rsidR="00AD5C66" w:rsidRPr="00FD70CB" w:rsidRDefault="00AD5C66" w:rsidP="00AD5C66">
      <w:pPr>
        <w:pStyle w:val="-7"/>
        <w:rPr>
          <w:lang w:val="en-US"/>
        </w:rPr>
      </w:pPr>
      <w:r>
        <w:rPr>
          <w:lang w:val="en-US"/>
        </w:rPr>
        <w:t>**</w:t>
      </w:r>
      <w:r w:rsidRPr="00FD70CB">
        <w:rPr>
          <w:lang w:val="en-US"/>
        </w:rPr>
        <w:t>Bauman Moscow State Technical University, Moscow</w:t>
      </w:r>
    </w:p>
    <w:p w14:paraId="77F0BA5C" w14:textId="77777777" w:rsidR="00AD5C66" w:rsidRPr="00641C1A" w:rsidRDefault="00AD5C66" w:rsidP="00AD5C66">
      <w:pPr>
        <w:pStyle w:val="-a"/>
        <w:rPr>
          <w:lang w:val="en-US"/>
        </w:rPr>
      </w:pPr>
      <w:r w:rsidRPr="00641C1A">
        <w:rPr>
          <w:lang w:val="en-US"/>
        </w:rPr>
        <w:t xml:space="preserve">Aim of the article. </w:t>
      </w:r>
      <w:r w:rsidRPr="00E61F00">
        <w:rPr>
          <w:lang w:val="en-US"/>
        </w:rPr>
        <w:t xml:space="preserve">To reveal the specifics of the methods of the meta-theoretical level of scientific knowledge. Methodology. Description of three methods of metatheoretic analysis and substantiation of scientific theories: the method of formalization (mathematics and logic), methods of paradigmatic, general scientific and philosophical substantiation (natural science and social sciences). Results. The nature of the meta-theoretical level of knowledge in science, its methods and their functions are revealed. </w:t>
      </w:r>
      <w:r w:rsidRPr="00641C1A">
        <w:rPr>
          <w:lang w:val="en-US"/>
        </w:rPr>
        <w:t>Research implications. The theoretical and practical significance of the meta-theoretical level of scientific knowledge for the holistic nature of the scientific discipline and its effective functioning in the general system of scientific knowledge is proved.</w:t>
      </w:r>
    </w:p>
    <w:p w14:paraId="692A40F3" w14:textId="77777777" w:rsidR="00AD5C66" w:rsidRPr="0087691E" w:rsidRDefault="00AD5C66" w:rsidP="00AD5C66">
      <w:pPr>
        <w:pStyle w:val="-b"/>
        <w:rPr>
          <w:lang w:val="en-US"/>
        </w:rPr>
      </w:pPr>
      <w:r w:rsidRPr="00FD70CB">
        <w:rPr>
          <w:b/>
          <w:iCs/>
          <w:lang w:val="en-US"/>
        </w:rPr>
        <w:t>Keywords:</w:t>
      </w:r>
      <w:r w:rsidRPr="00FD70CB">
        <w:rPr>
          <w:b/>
          <w:lang w:val="en-US"/>
        </w:rPr>
        <w:t xml:space="preserve"> </w:t>
      </w:r>
      <w:r w:rsidRPr="00FD70CB">
        <w:rPr>
          <w:lang w:val="en-US"/>
        </w:rPr>
        <w:t>science, metatheoretic level of scientific knowledge, methods of metatheoretic cognition in science</w:t>
      </w:r>
      <w:r w:rsidRPr="0087691E">
        <w:rPr>
          <w:lang w:val="en-US"/>
        </w:rPr>
        <w:t>.</w:t>
      </w:r>
    </w:p>
    <w:p w14:paraId="16674D2A" w14:textId="77777777" w:rsidR="00AD5C66" w:rsidRPr="00641C1A" w:rsidRDefault="00AD5C66" w:rsidP="00AD5C66">
      <w:pPr>
        <w:pStyle w:val="-f1"/>
        <w:rPr>
          <w:rFonts w:eastAsia="Newton-Regular"/>
          <w:lang w:val="en-US"/>
        </w:rPr>
      </w:pPr>
      <w:r w:rsidRPr="00641C1A">
        <w:rPr>
          <w:rFonts w:eastAsia="Newton-Regular"/>
          <w:lang w:val="en-US"/>
        </w:rPr>
        <w:t>Authors information:</w:t>
      </w:r>
    </w:p>
    <w:p w14:paraId="140814CF" w14:textId="1E400009" w:rsidR="00AD5C66" w:rsidRPr="00641C1A" w:rsidRDefault="00AD5C66" w:rsidP="00AD5C66">
      <w:pPr>
        <w:pStyle w:val="-f3"/>
        <w:rPr>
          <w:rFonts w:eastAsia="Newton-Regular"/>
          <w:lang w:val="en-US"/>
        </w:rPr>
      </w:pPr>
      <w:r w:rsidRPr="00641C1A">
        <w:rPr>
          <w:rFonts w:eastAsia="Newton-Regular"/>
          <w:lang w:val="en-US"/>
        </w:rPr>
        <w:t xml:space="preserve">LEBEDEV Sergey </w:t>
      </w:r>
      <w:proofErr w:type="spellStart"/>
      <w:r w:rsidRPr="00641C1A">
        <w:rPr>
          <w:rFonts w:eastAsia="Newton-Regular"/>
          <w:lang w:val="en-US"/>
        </w:rPr>
        <w:t>Alexandrovich</w:t>
      </w:r>
      <w:proofErr w:type="spellEnd"/>
      <w:r w:rsidRPr="00641C1A">
        <w:rPr>
          <w:rFonts w:eastAsia="Newton-Regular"/>
          <w:lang w:val="en-US"/>
        </w:rPr>
        <w:t xml:space="preserve"> – PhD (Philosophy), Prof., Senior Researcher, Department of Philosophy, Lomonosov Moscow State University</w:t>
      </w:r>
      <w:r w:rsidR="000D551E">
        <w:rPr>
          <w:rFonts w:eastAsia="Newton-Regular"/>
          <w:lang w:val="en-US"/>
        </w:rPr>
        <w:t xml:space="preserve">, </w:t>
      </w:r>
      <w:r w:rsidR="000D551E" w:rsidRPr="00641C1A">
        <w:rPr>
          <w:rFonts w:eastAsia="Newton-Regular"/>
          <w:lang w:val="en-US"/>
        </w:rPr>
        <w:t>Moscow</w:t>
      </w:r>
      <w:r w:rsidR="000D551E">
        <w:rPr>
          <w:rFonts w:eastAsia="Newton-Regular"/>
          <w:lang w:val="en-US"/>
        </w:rPr>
        <w:t>, Russia.</w:t>
      </w:r>
      <w:r w:rsidRPr="00641C1A">
        <w:rPr>
          <w:rFonts w:eastAsia="Newton-Regular"/>
          <w:lang w:val="en-US"/>
        </w:rPr>
        <w:t xml:space="preserve"> </w:t>
      </w:r>
      <w:proofErr w:type="spellStart"/>
      <w:r w:rsidRPr="00641C1A">
        <w:rPr>
          <w:rFonts w:eastAsia="Newton-Regular"/>
          <w:lang w:val="en-US"/>
        </w:rPr>
        <w:t>E-mail:saleb@rambler.ru</w:t>
      </w:r>
      <w:proofErr w:type="spellEnd"/>
    </w:p>
    <w:p w14:paraId="51B18334" w14:textId="4D1E9AC0" w:rsidR="00AD5C66" w:rsidRDefault="00AD5C66" w:rsidP="002123EA">
      <w:pPr>
        <w:pStyle w:val="-f3"/>
        <w:rPr>
          <w:rFonts w:eastAsia="TimesNewRomanPSMT"/>
        </w:rPr>
      </w:pPr>
      <w:r w:rsidRPr="00641C1A">
        <w:rPr>
          <w:rFonts w:eastAsia="Newton-Regular"/>
          <w:lang w:val="en-US"/>
        </w:rPr>
        <w:t xml:space="preserve">KODAK Vladislav </w:t>
      </w:r>
      <w:proofErr w:type="spellStart"/>
      <w:r w:rsidRPr="00641C1A">
        <w:rPr>
          <w:rFonts w:eastAsia="Newton-Regular"/>
          <w:lang w:val="en-US"/>
        </w:rPr>
        <w:t>Olegovich</w:t>
      </w:r>
      <w:proofErr w:type="spellEnd"/>
      <w:r w:rsidRPr="00641C1A">
        <w:rPr>
          <w:rFonts w:eastAsia="Newton-Regular"/>
          <w:lang w:val="en-US"/>
        </w:rPr>
        <w:t xml:space="preserve"> – student, Faculty of «Robotics and complex automation», Bauman Moscow State Technical University</w:t>
      </w:r>
      <w:r w:rsidR="000D551E">
        <w:rPr>
          <w:rFonts w:eastAsia="Newton-Regular"/>
          <w:lang w:val="en-US"/>
        </w:rPr>
        <w:t xml:space="preserve">, </w:t>
      </w:r>
      <w:r w:rsidR="000D551E" w:rsidRPr="00641C1A">
        <w:rPr>
          <w:rFonts w:eastAsia="Newton-Regular"/>
          <w:lang w:val="en-US"/>
        </w:rPr>
        <w:t>Moscow</w:t>
      </w:r>
      <w:r w:rsidR="000D551E">
        <w:rPr>
          <w:rFonts w:eastAsia="Newton-Regular"/>
          <w:lang w:val="en-US"/>
        </w:rPr>
        <w:t>, Russia</w:t>
      </w:r>
      <w:r w:rsidRPr="00641C1A">
        <w:rPr>
          <w:rFonts w:eastAsia="Newton-Regular"/>
          <w:lang w:val="en-US"/>
        </w:rPr>
        <w:t xml:space="preserve">. </w:t>
      </w:r>
      <w:r w:rsidRPr="00E61F00">
        <w:rPr>
          <w:rFonts w:eastAsia="Newton-Regular"/>
        </w:rPr>
        <w:t xml:space="preserve">E-mail: </w:t>
      </w:r>
      <w:hyperlink r:id="rId12" w:history="1">
        <w:r w:rsidRPr="00E61F00">
          <w:rPr>
            <w:rStyle w:val="ac"/>
            <w:rFonts w:eastAsia="Newton-Regular"/>
            <w:color w:val="auto"/>
            <w:u w:val="none"/>
          </w:rPr>
          <w:t>kodak.v@yandex</w:t>
        </w:r>
      </w:hyperlink>
      <w:r w:rsidRPr="00E61F00">
        <w:rPr>
          <w:rFonts w:eastAsia="Newton-Regular"/>
        </w:rPr>
        <w:t>.ru</w:t>
      </w:r>
    </w:p>
    <w:p w14:paraId="1DDEA824" w14:textId="29FE0F76" w:rsidR="00AD5C66" w:rsidRDefault="00AD5C66" w:rsidP="008C7E95">
      <w:pPr>
        <w:pStyle w:val="-1"/>
        <w:rPr>
          <w:rFonts w:eastAsia="TimesNewRomanPSMT"/>
        </w:rPr>
        <w:sectPr w:rsidR="00AD5C66" w:rsidSect="00371A24">
          <w:footnotePr>
            <w:numRestart w:val="eachSect"/>
          </w:footnotePr>
          <w:pgSz w:w="11906" w:h="16838" w:code="9"/>
          <w:pgMar w:top="1418" w:right="3120" w:bottom="3233" w:left="1303" w:header="1020" w:footer="2664" w:gutter="0"/>
          <w:pgNumType w:fmt="numberInDash"/>
          <w:cols w:space="708"/>
          <w:docGrid w:linePitch="360"/>
        </w:sectPr>
      </w:pPr>
    </w:p>
    <w:p w14:paraId="49A4F3AB" w14:textId="77777777" w:rsidR="00AD5C66" w:rsidRDefault="00AD5C66" w:rsidP="00A90991">
      <w:pPr>
        <w:pStyle w:val="-3"/>
        <w:rPr>
          <w:lang w:val="en-US"/>
        </w:rPr>
      </w:pPr>
      <w:bookmarkStart w:id="21" w:name="_Hlk55660888"/>
      <w:bookmarkStart w:id="22" w:name="_Hlk55668321"/>
      <w:bookmarkStart w:id="23" w:name="_Hlk55721639"/>
      <w:bookmarkStart w:id="24" w:name="_Hlk55739822"/>
      <w:bookmarkStart w:id="25" w:name="_Hlk55740231"/>
      <w:bookmarkStart w:id="26" w:name="_Hlk55742272"/>
      <w:bookmarkStart w:id="27" w:name="_Toc109993423"/>
      <w:r w:rsidRPr="00D316CA">
        <w:rPr>
          <w:lang w:val="en-US"/>
        </w:rPr>
        <w:lastRenderedPageBreak/>
        <w:t xml:space="preserve">IMPACT OF MEGATRENDS ON TURNS IN THE HISTORY OF INSTITUTIONAL DESIGN IDEAS (PART </w:t>
      </w:r>
      <w:r>
        <w:rPr>
          <w:lang w:val="en-US"/>
        </w:rPr>
        <w:t>2</w:t>
      </w:r>
      <w:r w:rsidRPr="00D316CA">
        <w:rPr>
          <w:lang w:val="en-US"/>
        </w:rPr>
        <w:t>)</w:t>
      </w:r>
      <w:bookmarkEnd w:id="27"/>
    </w:p>
    <w:p w14:paraId="393BE213" w14:textId="77777777" w:rsidR="00A90991" w:rsidRPr="001F6C14" w:rsidRDefault="00A90991" w:rsidP="000D551E">
      <w:pPr>
        <w:pStyle w:val="-5"/>
        <w:rPr>
          <w:lang w:val="en-US"/>
        </w:rPr>
      </w:pPr>
      <w:bookmarkStart w:id="28" w:name="_Toc102042500"/>
      <w:bookmarkStart w:id="29" w:name="_Toc109993424"/>
      <w:r w:rsidRPr="001F6C14">
        <w:rPr>
          <w:lang w:val="en-US"/>
        </w:rPr>
        <w:t xml:space="preserve">N.N. </w:t>
      </w:r>
      <w:proofErr w:type="spellStart"/>
      <w:r w:rsidRPr="001F6C14">
        <w:rPr>
          <w:lang w:val="en-US"/>
        </w:rPr>
        <w:t>Ravochkin</w:t>
      </w:r>
      <w:bookmarkEnd w:id="28"/>
      <w:bookmarkEnd w:id="29"/>
      <w:proofErr w:type="spellEnd"/>
    </w:p>
    <w:p w14:paraId="495CC818" w14:textId="22DF0B6E" w:rsidR="00A90991" w:rsidRPr="00A90991" w:rsidRDefault="00A90991" w:rsidP="00A90991">
      <w:pPr>
        <w:jc w:val="center"/>
        <w:rPr>
          <w:sz w:val="22"/>
          <w:szCs w:val="20"/>
          <w:lang w:val="en-US"/>
        </w:rPr>
      </w:pPr>
      <w:proofErr w:type="spellStart"/>
      <w:r w:rsidRPr="00A90991">
        <w:rPr>
          <w:sz w:val="22"/>
          <w:szCs w:val="20"/>
          <w:lang w:val="en-US"/>
        </w:rPr>
        <w:t>Kuzbass</w:t>
      </w:r>
      <w:proofErr w:type="spellEnd"/>
      <w:r w:rsidRPr="00A90991">
        <w:rPr>
          <w:sz w:val="22"/>
          <w:szCs w:val="20"/>
          <w:lang w:val="en-US"/>
        </w:rPr>
        <w:t xml:space="preserve"> State Technical University named after T.F.</w:t>
      </w:r>
      <w:r w:rsidR="001F0164">
        <w:rPr>
          <w:sz w:val="22"/>
          <w:szCs w:val="20"/>
          <w:lang w:val="en-US"/>
        </w:rPr>
        <w:t> </w:t>
      </w:r>
      <w:r w:rsidRPr="00A90991">
        <w:rPr>
          <w:sz w:val="22"/>
          <w:szCs w:val="20"/>
          <w:lang w:val="en-US"/>
        </w:rPr>
        <w:t>Gorbachev, Kemerovo</w:t>
      </w:r>
    </w:p>
    <w:p w14:paraId="07752EB8" w14:textId="77777777" w:rsidR="00A90991" w:rsidRPr="00A90991" w:rsidRDefault="00A90991" w:rsidP="00A90991">
      <w:pPr>
        <w:jc w:val="center"/>
        <w:rPr>
          <w:sz w:val="22"/>
          <w:szCs w:val="20"/>
          <w:lang w:val="en-US"/>
        </w:rPr>
      </w:pPr>
      <w:proofErr w:type="spellStart"/>
      <w:r w:rsidRPr="00A90991">
        <w:rPr>
          <w:sz w:val="22"/>
          <w:szCs w:val="20"/>
          <w:lang w:val="en-US"/>
        </w:rPr>
        <w:t>Kuzbass</w:t>
      </w:r>
      <w:proofErr w:type="spellEnd"/>
      <w:r w:rsidRPr="00A90991">
        <w:rPr>
          <w:sz w:val="22"/>
          <w:szCs w:val="20"/>
          <w:lang w:val="en-US"/>
        </w:rPr>
        <w:t xml:space="preserve"> State Agricultural Academy, </w:t>
      </w:r>
      <w:bookmarkStart w:id="30" w:name="_Hlk101823219"/>
      <w:r w:rsidRPr="00A90991">
        <w:rPr>
          <w:sz w:val="22"/>
          <w:szCs w:val="20"/>
          <w:lang w:val="en-US"/>
        </w:rPr>
        <w:t>Kemerovo</w:t>
      </w:r>
      <w:bookmarkEnd w:id="30"/>
    </w:p>
    <w:p w14:paraId="0317FA2B" w14:textId="77777777" w:rsidR="00AD5C66" w:rsidRDefault="00AD5C66" w:rsidP="00A90991">
      <w:pPr>
        <w:pStyle w:val="-a"/>
        <w:rPr>
          <w:lang w:val="en-US"/>
        </w:rPr>
      </w:pPr>
      <w:r w:rsidRPr="009F4441">
        <w:rPr>
          <w:lang w:val="en-US"/>
        </w:rPr>
        <w:t>Today, to explain certain problems that arise in society, it is customary to appeal to institutions. These establishments, the functioning of which, due to their exceptional significance, extends to all spheres of human life, are the result of the implementation of intellectual constructs in the coordinates of social life. It is ideas that make it possible to embody a kind of desired design and conceptual foundations of institutions, taking into account the influence on them of many parameters of empirical contexts. Moreover, combinations of ideas create a unique institutional design, and its constituent structural elements allow nation states to respond in one way or another to the challenges that constantly arise before them. This article is devoted to the consideration of the influence of megatrends on the turns in the history of institutional design ideas. In the second part of the study, the author completes the analysis of megatrends by considering the coronavirus pandemic. A socio-philosophical analysis of the causes and features of COVID-19 has been carried out. The high instrumental significance of the media in the modern world is indicated, which can be singled out as an independent sphere of public life. The author summarizes the ideological foundations of all three megatrends and identifies key points in the unwillingness of national governments to modernize institutional design in a timely manner. The role of the proposed A.O.</w:t>
      </w:r>
      <w:r w:rsidRPr="00B34471">
        <w:rPr>
          <w:lang w:val="en-US"/>
        </w:rPr>
        <w:t> </w:t>
      </w:r>
      <w:r w:rsidRPr="009F4441">
        <w:rPr>
          <w:lang w:val="en-US"/>
        </w:rPr>
        <w:t xml:space="preserve">Lovejoy of the History of Ideas Project for Social Development. Discrepancies in the interpretation of the basic term </w:t>
      </w:r>
      <w:r w:rsidRPr="00B34471">
        <w:rPr>
          <w:lang w:val="en-US"/>
        </w:rPr>
        <w:t>«</w:t>
      </w:r>
      <w:r w:rsidRPr="009F4441">
        <w:rPr>
          <w:lang w:val="en-US"/>
        </w:rPr>
        <w:t>idea-units</w:t>
      </w:r>
      <w:r w:rsidRPr="00B34471">
        <w:rPr>
          <w:lang w:val="en-US"/>
        </w:rPr>
        <w:t>»</w:t>
      </w:r>
      <w:r w:rsidRPr="009F4441">
        <w:rPr>
          <w:lang w:val="en-US"/>
        </w:rPr>
        <w:t xml:space="preserve"> are identified, which significantly complicates the understanding of the influence of ideal factors on the transformations of institutional design carried out by various actors. On the example of the idea of </w:t>
      </w:r>
      <w:r w:rsidRPr="00B34471">
        <w:rPr>
          <w:lang w:val="en-US"/>
        </w:rPr>
        <w:t>«</w:t>
      </w:r>
      <w:r w:rsidRPr="009F4441">
        <w:rPr>
          <w:lang w:val="en-US"/>
        </w:rPr>
        <w:t>a just state system</w:t>
      </w:r>
      <w:r w:rsidRPr="00B34471">
        <w:rPr>
          <w:lang w:val="en-US"/>
        </w:rPr>
        <w:t>»</w:t>
      </w:r>
      <w:r w:rsidRPr="009F4441">
        <w:rPr>
          <w:lang w:val="en-US"/>
        </w:rPr>
        <w:t>, the transformations of the meanings that have taken place in the context of the meanings analyzed by megatrends are demonstrated. The relationship between the dynamics of ideas and the effectiveness of the modernization of institutional design by nation states is indicated. In conclusion, the results of the study are summed up and prospects for further research are outlined.</w:t>
      </w:r>
    </w:p>
    <w:p w14:paraId="49E4FDD7" w14:textId="77777777" w:rsidR="00AD5C66" w:rsidRPr="006A6868" w:rsidRDefault="00AD5C66" w:rsidP="00A90991">
      <w:pPr>
        <w:pStyle w:val="-b"/>
        <w:rPr>
          <w:sz w:val="28"/>
          <w:szCs w:val="28"/>
          <w:lang w:val="en-US"/>
        </w:rPr>
      </w:pPr>
      <w:r w:rsidRPr="00BE5E43">
        <w:rPr>
          <w:b/>
          <w:iCs/>
          <w:lang w:val="en-US"/>
        </w:rPr>
        <w:t>Keywords:</w:t>
      </w:r>
      <w:r w:rsidRPr="009F4441">
        <w:rPr>
          <w:lang w:val="en-US"/>
        </w:rPr>
        <w:t xml:space="preserve"> idea, megatrend, institutional design, global development, COVID-19, history of ideas, actors, meaning.</w:t>
      </w:r>
    </w:p>
    <w:bookmarkEnd w:id="21"/>
    <w:bookmarkEnd w:id="22"/>
    <w:bookmarkEnd w:id="23"/>
    <w:bookmarkEnd w:id="24"/>
    <w:bookmarkEnd w:id="25"/>
    <w:bookmarkEnd w:id="26"/>
    <w:p w14:paraId="3453C95C" w14:textId="5FB2CC67" w:rsidR="00E75F4D" w:rsidRPr="00E75F4D" w:rsidRDefault="00E75F4D" w:rsidP="00E75F4D">
      <w:pPr>
        <w:widowControl w:val="0"/>
        <w:spacing w:after="120"/>
        <w:ind w:firstLine="720"/>
        <w:jc w:val="both"/>
        <w:rPr>
          <w:i/>
          <w:sz w:val="22"/>
          <w:szCs w:val="20"/>
          <w:lang w:val="en-US"/>
        </w:rPr>
      </w:pPr>
      <w:r w:rsidRPr="00E75F4D">
        <w:rPr>
          <w:i/>
          <w:sz w:val="22"/>
          <w:szCs w:val="20"/>
          <w:lang w:val="en-US"/>
        </w:rPr>
        <w:t>Author information:</w:t>
      </w:r>
    </w:p>
    <w:p w14:paraId="72E3F570" w14:textId="44B0ACA6" w:rsidR="00504B8C" w:rsidRPr="008C7E95" w:rsidRDefault="008C7E95" w:rsidP="008C7E95">
      <w:pPr>
        <w:pStyle w:val="-f3"/>
        <w:rPr>
          <w:rFonts w:eastAsia="Calibri"/>
        </w:rPr>
      </w:pPr>
      <w:r w:rsidRPr="00A05FFC">
        <w:rPr>
          <w:lang w:val="en-US"/>
        </w:rPr>
        <w:t xml:space="preserve">RAVOCHKIN Nikita </w:t>
      </w:r>
      <w:proofErr w:type="spellStart"/>
      <w:r w:rsidRPr="00A05FFC">
        <w:rPr>
          <w:lang w:val="en-US"/>
        </w:rPr>
        <w:t>Nikolaevich</w:t>
      </w:r>
      <w:proofErr w:type="spellEnd"/>
      <w:r w:rsidRPr="00A05FFC">
        <w:rPr>
          <w:lang w:val="en-US"/>
        </w:rPr>
        <w:t xml:space="preserve"> – PhD, </w:t>
      </w:r>
      <w:r w:rsidR="00215453">
        <w:rPr>
          <w:lang w:val="en-US"/>
        </w:rPr>
        <w:t>A</w:t>
      </w:r>
      <w:r w:rsidRPr="00A05FFC">
        <w:rPr>
          <w:lang w:val="en-US"/>
        </w:rPr>
        <w:t>ssoc</w:t>
      </w:r>
      <w:r w:rsidR="00215453" w:rsidRPr="00215453">
        <w:rPr>
          <w:lang w:val="en-US"/>
        </w:rPr>
        <w:t>iate</w:t>
      </w:r>
      <w:r w:rsidRPr="00A05FFC">
        <w:rPr>
          <w:lang w:val="en-US"/>
        </w:rPr>
        <w:t xml:space="preserve"> </w:t>
      </w:r>
      <w:r w:rsidR="00215453">
        <w:rPr>
          <w:lang w:val="en-US"/>
        </w:rPr>
        <w:t>P</w:t>
      </w:r>
      <w:r w:rsidRPr="00A05FFC">
        <w:rPr>
          <w:lang w:val="en-US"/>
        </w:rPr>
        <w:t xml:space="preserve">rofessor </w:t>
      </w:r>
      <w:r w:rsidR="00215453" w:rsidRPr="00215453">
        <w:rPr>
          <w:lang w:val="en-US"/>
        </w:rPr>
        <w:t xml:space="preserve">of the Department </w:t>
      </w:r>
      <w:r w:rsidRPr="00A05FFC">
        <w:rPr>
          <w:lang w:val="en-US"/>
        </w:rPr>
        <w:t xml:space="preserve">of </w:t>
      </w:r>
      <w:r w:rsidR="00215453">
        <w:rPr>
          <w:lang w:val="en-US"/>
        </w:rPr>
        <w:t>H</w:t>
      </w:r>
      <w:r w:rsidRPr="00A05FFC">
        <w:rPr>
          <w:lang w:val="en-US"/>
        </w:rPr>
        <w:t xml:space="preserve">istory, </w:t>
      </w:r>
      <w:r w:rsidR="00215453">
        <w:rPr>
          <w:lang w:val="en-US"/>
        </w:rPr>
        <w:t>P</w:t>
      </w:r>
      <w:r w:rsidRPr="00A05FFC">
        <w:rPr>
          <w:lang w:val="en-US"/>
        </w:rPr>
        <w:t xml:space="preserve">hilosophy and </w:t>
      </w:r>
      <w:r w:rsidR="00215453">
        <w:rPr>
          <w:lang w:val="en-US"/>
        </w:rPr>
        <w:t>S</w:t>
      </w:r>
      <w:r w:rsidRPr="00A05FFC">
        <w:rPr>
          <w:lang w:val="en-US"/>
        </w:rPr>
        <w:t xml:space="preserve">ocial </w:t>
      </w:r>
      <w:r w:rsidR="00215453">
        <w:rPr>
          <w:lang w:val="en-US"/>
        </w:rPr>
        <w:t>S</w:t>
      </w:r>
      <w:r w:rsidRPr="00A05FFC">
        <w:rPr>
          <w:lang w:val="en-US"/>
        </w:rPr>
        <w:t xml:space="preserve">ciences, </w:t>
      </w:r>
      <w:proofErr w:type="spellStart"/>
      <w:r w:rsidRPr="00A05FFC">
        <w:rPr>
          <w:lang w:val="en-US"/>
        </w:rPr>
        <w:t>Kuzbass</w:t>
      </w:r>
      <w:proofErr w:type="spellEnd"/>
      <w:r w:rsidRPr="00A05FFC">
        <w:rPr>
          <w:lang w:val="en-US"/>
        </w:rPr>
        <w:t xml:space="preserve"> </w:t>
      </w:r>
      <w:r w:rsidR="00252D13">
        <w:rPr>
          <w:lang w:val="en-US"/>
        </w:rPr>
        <w:t>S</w:t>
      </w:r>
      <w:r w:rsidRPr="00A05FFC">
        <w:rPr>
          <w:lang w:val="en-US"/>
        </w:rPr>
        <w:t xml:space="preserve">tate </w:t>
      </w:r>
      <w:r w:rsidR="00252D13">
        <w:rPr>
          <w:lang w:val="en-US"/>
        </w:rPr>
        <w:t>T</w:t>
      </w:r>
      <w:r w:rsidRPr="00A05FFC">
        <w:rPr>
          <w:lang w:val="en-US"/>
        </w:rPr>
        <w:t xml:space="preserve">echnical </w:t>
      </w:r>
      <w:r w:rsidR="00252D13">
        <w:rPr>
          <w:lang w:val="en-US"/>
        </w:rPr>
        <w:t>U</w:t>
      </w:r>
      <w:r w:rsidRPr="00A05FFC">
        <w:rPr>
          <w:lang w:val="en-US"/>
        </w:rPr>
        <w:t xml:space="preserve">niversity named after T.F. Gorbachev; associate professor </w:t>
      </w:r>
      <w:r w:rsidR="00215453" w:rsidRPr="00215453">
        <w:rPr>
          <w:lang w:val="en-US"/>
        </w:rPr>
        <w:t xml:space="preserve">of the Department </w:t>
      </w:r>
      <w:r w:rsidRPr="00A05FFC">
        <w:rPr>
          <w:lang w:val="en-US"/>
        </w:rPr>
        <w:t xml:space="preserve">of </w:t>
      </w:r>
      <w:r w:rsidR="00215453">
        <w:rPr>
          <w:lang w:val="en-US"/>
        </w:rPr>
        <w:t>H</w:t>
      </w:r>
      <w:r w:rsidRPr="00A05FFC">
        <w:rPr>
          <w:lang w:val="en-US"/>
        </w:rPr>
        <w:t xml:space="preserve">umanitarian and </w:t>
      </w:r>
      <w:r w:rsidR="00215453">
        <w:rPr>
          <w:lang w:val="en-US"/>
        </w:rPr>
        <w:t>L</w:t>
      </w:r>
      <w:r w:rsidRPr="00A05FFC">
        <w:rPr>
          <w:lang w:val="en-US"/>
        </w:rPr>
        <w:t xml:space="preserve">aw disciplines, </w:t>
      </w:r>
      <w:proofErr w:type="spellStart"/>
      <w:r w:rsidRPr="00A05FFC">
        <w:rPr>
          <w:lang w:val="en-US"/>
        </w:rPr>
        <w:t>Kuzbass</w:t>
      </w:r>
      <w:proofErr w:type="spellEnd"/>
      <w:r w:rsidRPr="00A05FFC">
        <w:rPr>
          <w:lang w:val="en-US"/>
        </w:rPr>
        <w:t xml:space="preserve"> </w:t>
      </w:r>
      <w:r w:rsidR="00502E77">
        <w:rPr>
          <w:lang w:val="en-US"/>
        </w:rPr>
        <w:t>S</w:t>
      </w:r>
      <w:r w:rsidRPr="00A05FFC">
        <w:rPr>
          <w:lang w:val="en-US"/>
        </w:rPr>
        <w:t xml:space="preserve">tate </w:t>
      </w:r>
      <w:r w:rsidR="00502E77">
        <w:rPr>
          <w:lang w:val="en-US"/>
        </w:rPr>
        <w:t>A</w:t>
      </w:r>
      <w:r w:rsidRPr="00A05FFC">
        <w:rPr>
          <w:lang w:val="en-US"/>
        </w:rPr>
        <w:t xml:space="preserve">gricultural </w:t>
      </w:r>
      <w:r w:rsidR="00502E77">
        <w:rPr>
          <w:lang w:val="en-US"/>
        </w:rPr>
        <w:t>A</w:t>
      </w:r>
      <w:r w:rsidRPr="00A05FFC">
        <w:rPr>
          <w:lang w:val="en-US"/>
        </w:rPr>
        <w:t>cademy</w:t>
      </w:r>
      <w:r w:rsidR="00575724" w:rsidRPr="00A05FFC">
        <w:rPr>
          <w:lang w:val="en-US"/>
        </w:rPr>
        <w:t>, Kemerovo</w:t>
      </w:r>
      <w:r w:rsidR="000D551E">
        <w:rPr>
          <w:lang w:val="en-US"/>
        </w:rPr>
        <w:t>, Russia</w:t>
      </w:r>
      <w:r w:rsidRPr="00A05FFC">
        <w:rPr>
          <w:lang w:val="en-US"/>
        </w:rPr>
        <w:t xml:space="preserve">. </w:t>
      </w:r>
      <w:r w:rsidRPr="008C7E95">
        <w:t xml:space="preserve">E-mail: </w:t>
      </w:r>
      <w:hyperlink r:id="rId13" w:history="1">
        <w:r w:rsidRPr="008C7E95">
          <w:rPr>
            <w:rStyle w:val="ac"/>
            <w:color w:val="auto"/>
            <w:u w:val="none"/>
          </w:rPr>
          <w:t>nickravochkin@mail.ru</w:t>
        </w:r>
      </w:hyperlink>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60E00197" w14:textId="77777777" w:rsidR="00753790" w:rsidRPr="000C3DDB" w:rsidRDefault="00753790" w:rsidP="0015159B">
      <w:pPr>
        <w:pStyle w:val="-3"/>
        <w:rPr>
          <w:lang w:val="en-US"/>
        </w:rPr>
      </w:pPr>
      <w:bookmarkStart w:id="31" w:name="_Toc109993427"/>
      <w:r w:rsidRPr="000C3DDB">
        <w:rPr>
          <w:lang w:val="en-US"/>
        </w:rPr>
        <w:lastRenderedPageBreak/>
        <w:t>MYTHOGONY, OR THE ABILITY TO DISBELIEVE</w:t>
      </w:r>
      <w:bookmarkEnd w:id="31"/>
    </w:p>
    <w:p w14:paraId="0CA9E8EE" w14:textId="77777777" w:rsidR="00753790" w:rsidRPr="000C3DDB" w:rsidRDefault="00753790" w:rsidP="0015159B">
      <w:pPr>
        <w:pStyle w:val="-5"/>
        <w:rPr>
          <w:lang w:val="en-US"/>
        </w:rPr>
      </w:pPr>
      <w:bookmarkStart w:id="32" w:name="_Toc109993428"/>
      <w:r w:rsidRPr="000C3DDB">
        <w:rPr>
          <w:lang w:val="en-US"/>
        </w:rPr>
        <w:t xml:space="preserve">V.N. </w:t>
      </w:r>
      <w:proofErr w:type="spellStart"/>
      <w:r w:rsidRPr="000C3DDB">
        <w:rPr>
          <w:lang w:val="en-US"/>
        </w:rPr>
        <w:t>Drobyshev</w:t>
      </w:r>
      <w:bookmarkEnd w:id="32"/>
      <w:proofErr w:type="spellEnd"/>
    </w:p>
    <w:p w14:paraId="6D59BB97" w14:textId="77777777" w:rsidR="00753790" w:rsidRPr="000C3DDB" w:rsidRDefault="00753790" w:rsidP="0015159B">
      <w:pPr>
        <w:pStyle w:val="-7"/>
        <w:rPr>
          <w:lang w:val="en-US"/>
        </w:rPr>
      </w:pPr>
      <w:r w:rsidRPr="000C3DDB">
        <w:rPr>
          <w:lang w:val="en-US"/>
        </w:rPr>
        <w:t>Russian Christian Academy for the Humanities</w:t>
      </w:r>
      <w:r>
        <w:rPr>
          <w:lang w:val="en-US"/>
        </w:rPr>
        <w:t>,</w:t>
      </w:r>
      <w:r w:rsidRPr="000C3DDB">
        <w:rPr>
          <w:lang w:val="en-US"/>
        </w:rPr>
        <w:t xml:space="preserve"> Saint-Petersburg</w:t>
      </w:r>
    </w:p>
    <w:p w14:paraId="267E747C" w14:textId="77777777" w:rsidR="00753790" w:rsidRPr="007C4C1C" w:rsidRDefault="00753790" w:rsidP="0015159B">
      <w:pPr>
        <w:pStyle w:val="-a"/>
        <w:rPr>
          <w:lang w:val="en-US"/>
        </w:rPr>
      </w:pPr>
      <w:r w:rsidRPr="007C4C1C">
        <w:rPr>
          <w:lang w:val="en-US"/>
        </w:rPr>
        <w:t>The article examines faith, taken in the mode of unbelief, in relation to modern philosophies of immanence (J. Deleuze, M. Henry, A. </w:t>
      </w:r>
      <w:proofErr w:type="spellStart"/>
      <w:r w:rsidRPr="007C4C1C">
        <w:rPr>
          <w:lang w:val="en-US"/>
        </w:rPr>
        <w:t>Badiou</w:t>
      </w:r>
      <w:proofErr w:type="spellEnd"/>
      <w:r w:rsidRPr="007C4C1C">
        <w:rPr>
          <w:lang w:val="en-US"/>
        </w:rPr>
        <w:t>, F. </w:t>
      </w:r>
      <w:proofErr w:type="spellStart"/>
      <w:r w:rsidRPr="007C4C1C">
        <w:rPr>
          <w:lang w:val="en-US"/>
        </w:rPr>
        <w:t>Laruelle</w:t>
      </w:r>
      <w:proofErr w:type="spellEnd"/>
      <w:r w:rsidRPr="007C4C1C">
        <w:rPr>
          <w:lang w:val="en-US"/>
        </w:rPr>
        <w:t xml:space="preserve">). The thought that determines this study is that the only basis for recognizing the significance of transcending is its very implementation by faith, while philosophical or practical, including scientific, its refutation, like assertion, contradicts its essence. The philosophies of immanence, insofar as they deny the transcendent conceptually, that is, without relying on the faith that defines them, which they deny or do not see, commonly identifying all faith with certainty, fall into the category of mythological philosophies, that is, those that explicitly or implicitly affirm this or that theory of myth and push into the realm of the mythical beliefs and speculations that contradict them. But the philosophies that affirm the transcendent conceptualize it in exactly the same way, ending up just as mythological in the end. The </w:t>
      </w:r>
      <w:proofErr w:type="spellStart"/>
      <w:r w:rsidRPr="007C4C1C">
        <w:rPr>
          <w:lang w:val="en-US"/>
        </w:rPr>
        <w:t>mythogonic</w:t>
      </w:r>
      <w:proofErr w:type="spellEnd"/>
      <w:r w:rsidRPr="007C4C1C">
        <w:rPr>
          <w:lang w:val="en-US"/>
        </w:rPr>
        <w:t xml:space="preserve"> approach proposed in the article, based on the idea of Kantian Criticism, is aimed at revealing the faith that determines the philosophical myth generation, and the essence of the transcendence produced by it, which realizes the absolute existential positing that caused it beyond any conceptualization.</w:t>
      </w:r>
    </w:p>
    <w:p w14:paraId="5C4790C9" w14:textId="77777777" w:rsidR="00753790" w:rsidRPr="000C3DDB" w:rsidRDefault="00753790" w:rsidP="0015159B">
      <w:pPr>
        <w:pStyle w:val="-b"/>
        <w:rPr>
          <w:lang w:val="en-US"/>
        </w:rPr>
      </w:pPr>
      <w:r w:rsidRPr="0015159B">
        <w:rPr>
          <w:b/>
          <w:bCs/>
          <w:lang w:val="en-US"/>
        </w:rPr>
        <w:t>Keywords</w:t>
      </w:r>
      <w:r w:rsidRPr="000C3DDB">
        <w:rPr>
          <w:lang w:val="en-US"/>
        </w:rPr>
        <w:t xml:space="preserve">: apophasis, faith, philosophies of immanence, myth, </w:t>
      </w:r>
      <w:proofErr w:type="spellStart"/>
      <w:r w:rsidRPr="000C3DDB">
        <w:rPr>
          <w:lang w:val="en-US"/>
        </w:rPr>
        <w:t>mythogony</w:t>
      </w:r>
      <w:proofErr w:type="spellEnd"/>
      <w:r w:rsidRPr="000C3DDB">
        <w:rPr>
          <w:lang w:val="en-US"/>
        </w:rPr>
        <w:t>, negative theology, existence.</w:t>
      </w:r>
    </w:p>
    <w:p w14:paraId="6714AC5B" w14:textId="77777777" w:rsidR="00753790" w:rsidRPr="000C3DDB" w:rsidRDefault="00753790" w:rsidP="0015159B">
      <w:pPr>
        <w:pStyle w:val="-f1"/>
        <w:rPr>
          <w:lang w:val="en-US"/>
        </w:rPr>
      </w:pPr>
      <w:r w:rsidRPr="000C3DDB">
        <w:rPr>
          <w:lang w:val="en-US"/>
        </w:rPr>
        <w:t>Author information:</w:t>
      </w:r>
    </w:p>
    <w:p w14:paraId="1F2500B1" w14:textId="307DB5A1" w:rsidR="00753790" w:rsidRPr="007C4C1C" w:rsidRDefault="002123EA" w:rsidP="0015159B">
      <w:pPr>
        <w:pStyle w:val="-f3"/>
      </w:pPr>
      <w:r w:rsidRPr="000C3DDB">
        <w:rPr>
          <w:lang w:val="en-US"/>
        </w:rPr>
        <w:t xml:space="preserve">DROBYSHEV </w:t>
      </w:r>
      <w:r w:rsidR="00753790" w:rsidRPr="000C3DDB">
        <w:rPr>
          <w:lang w:val="en-US"/>
        </w:rPr>
        <w:t xml:space="preserve">Vitalii </w:t>
      </w:r>
      <w:proofErr w:type="spellStart"/>
      <w:r w:rsidR="00753790" w:rsidRPr="000C3DDB">
        <w:rPr>
          <w:lang w:val="en-US"/>
        </w:rPr>
        <w:t>N</w:t>
      </w:r>
      <w:r w:rsidR="00753790">
        <w:rPr>
          <w:lang w:val="en-US"/>
        </w:rPr>
        <w:t>ikolaevich</w:t>
      </w:r>
      <w:proofErr w:type="spellEnd"/>
      <w:r w:rsidR="00753790" w:rsidRPr="000C3DDB">
        <w:rPr>
          <w:lang w:val="en-US"/>
        </w:rPr>
        <w:t xml:space="preserve"> – </w:t>
      </w:r>
      <w:r w:rsidR="00753790">
        <w:rPr>
          <w:lang w:val="en-US"/>
        </w:rPr>
        <w:t>PhD</w:t>
      </w:r>
      <w:r w:rsidR="00753790" w:rsidRPr="000C3DDB">
        <w:rPr>
          <w:lang w:val="en-US"/>
        </w:rPr>
        <w:t xml:space="preserve"> </w:t>
      </w:r>
      <w:r w:rsidR="00753790">
        <w:rPr>
          <w:lang w:val="en-US"/>
        </w:rPr>
        <w:t>(</w:t>
      </w:r>
      <w:r w:rsidR="00753790" w:rsidRPr="000C3DDB">
        <w:rPr>
          <w:lang w:val="en-US"/>
        </w:rPr>
        <w:t>Philosophy</w:t>
      </w:r>
      <w:r w:rsidR="00753790">
        <w:rPr>
          <w:lang w:val="en-US"/>
        </w:rPr>
        <w:t>)</w:t>
      </w:r>
      <w:r w:rsidR="00753790" w:rsidRPr="000C3DDB">
        <w:rPr>
          <w:lang w:val="en-US"/>
        </w:rPr>
        <w:t>, research associate, Russian Christian Academy for the Humanities, Saint-Petersburg</w:t>
      </w:r>
      <w:r w:rsidR="00806C97">
        <w:rPr>
          <w:lang w:val="en-US"/>
        </w:rPr>
        <w:t>, Russia</w:t>
      </w:r>
      <w:r w:rsidR="00753790" w:rsidRPr="000C3DDB">
        <w:rPr>
          <w:lang w:val="en-US"/>
        </w:rPr>
        <w:t>. E</w:t>
      </w:r>
      <w:r w:rsidR="00753790" w:rsidRPr="007C4C1C">
        <w:t>-</w:t>
      </w:r>
      <w:r w:rsidR="00753790" w:rsidRPr="000C3DDB">
        <w:rPr>
          <w:lang w:val="en-US"/>
        </w:rPr>
        <w:t>mail</w:t>
      </w:r>
      <w:r w:rsidR="00753790" w:rsidRPr="007C4C1C">
        <w:t xml:space="preserve">: </w:t>
      </w:r>
      <w:r w:rsidR="00753790" w:rsidRPr="000C3DDB">
        <w:rPr>
          <w:lang w:val="en-US"/>
        </w:rPr>
        <w:t>v</w:t>
      </w:r>
      <w:r w:rsidR="00753790" w:rsidRPr="007C4C1C">
        <w:t>.</w:t>
      </w:r>
      <w:proofErr w:type="spellStart"/>
      <w:r w:rsidR="00753790" w:rsidRPr="000C3DDB">
        <w:rPr>
          <w:lang w:val="en-US"/>
        </w:rPr>
        <w:t>drobyshev</w:t>
      </w:r>
      <w:proofErr w:type="spellEnd"/>
      <w:r w:rsidR="00753790" w:rsidRPr="007C4C1C">
        <w:t>@</w:t>
      </w:r>
      <w:r w:rsidR="00753790" w:rsidRPr="000C3DDB">
        <w:rPr>
          <w:lang w:val="en-US"/>
        </w:rPr>
        <w:t>mail</w:t>
      </w:r>
      <w:r w:rsidR="00753790" w:rsidRPr="007C4C1C">
        <w:t>.</w:t>
      </w:r>
      <w:proofErr w:type="spellStart"/>
      <w:r w:rsidR="00753790" w:rsidRPr="000C3DDB">
        <w:rPr>
          <w:lang w:val="en-US"/>
        </w:rPr>
        <w:t>ru</w:t>
      </w:r>
      <w:proofErr w:type="spellEnd"/>
      <w:r w:rsidR="00753790" w:rsidRPr="007C4C1C">
        <w:t>.</w:t>
      </w:r>
    </w:p>
    <w:p w14:paraId="1A46A60F" w14:textId="77777777" w:rsidR="002F1AE0" w:rsidRPr="004E47A7" w:rsidRDefault="002F1AE0" w:rsidP="00FE27F8">
      <w:pPr>
        <w:pStyle w:val="-f3"/>
        <w:rPr>
          <w:sz w:val="24"/>
          <w:szCs w:val="24"/>
        </w:rPr>
      </w:pPr>
    </w:p>
    <w:p w14:paraId="2E4BBAC1" w14:textId="77777777" w:rsidR="00504B8C" w:rsidRPr="004E47A7" w:rsidRDefault="00504B8C" w:rsidP="00FE27F8">
      <w:pPr>
        <w:pStyle w:val="-f3"/>
        <w:rPr>
          <w:sz w:val="24"/>
          <w:szCs w:val="24"/>
        </w:rPr>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7191655D" w14:textId="77777777" w:rsidR="00E4515F" w:rsidRDefault="00E4515F" w:rsidP="00E721EB">
      <w:pPr>
        <w:pStyle w:val="-3"/>
        <w:rPr>
          <w:lang w:val="en-US"/>
        </w:rPr>
      </w:pPr>
      <w:bookmarkStart w:id="33" w:name="_Toc109993431"/>
      <w:r w:rsidRPr="00421DB9">
        <w:rPr>
          <w:lang w:val="en-US"/>
        </w:rPr>
        <w:lastRenderedPageBreak/>
        <w:t xml:space="preserve">THE ESSENCE, VALUES AND MODELS OF </w:t>
      </w:r>
      <w:r w:rsidRPr="001F6C14">
        <w:rPr>
          <w:lang w:val="en-US"/>
        </w:rPr>
        <w:t>EDUCATION</w:t>
      </w:r>
      <w:bookmarkEnd w:id="33"/>
    </w:p>
    <w:p w14:paraId="71EA9B37" w14:textId="77777777" w:rsidR="00E4515F" w:rsidRDefault="00E4515F" w:rsidP="00E721EB">
      <w:pPr>
        <w:pStyle w:val="-5"/>
        <w:rPr>
          <w:lang w:val="en-US"/>
        </w:rPr>
      </w:pPr>
      <w:bookmarkStart w:id="34" w:name="_Toc109993432"/>
      <w:r w:rsidRPr="00264570">
        <w:rPr>
          <w:lang w:val="en-US"/>
        </w:rPr>
        <w:t xml:space="preserve">A.B. </w:t>
      </w:r>
      <w:proofErr w:type="spellStart"/>
      <w:r w:rsidRPr="001F6C14">
        <w:rPr>
          <w:lang w:val="en-US"/>
        </w:rPr>
        <w:t>Bakuradze</w:t>
      </w:r>
      <w:bookmarkEnd w:id="34"/>
      <w:proofErr w:type="spellEnd"/>
    </w:p>
    <w:p w14:paraId="505185B0" w14:textId="6D018EBA" w:rsidR="00E4515F" w:rsidRDefault="00E4515F" w:rsidP="00E4515F">
      <w:pPr>
        <w:pStyle w:val="-7"/>
        <w:rPr>
          <w:b/>
          <w:lang w:val="en-US"/>
        </w:rPr>
      </w:pPr>
      <w:r w:rsidRPr="00995677">
        <w:rPr>
          <w:lang w:val="en-US"/>
        </w:rPr>
        <w:t>Moscow State University of Technology and Management named after K.G.</w:t>
      </w:r>
      <w:r w:rsidR="00806C97">
        <w:rPr>
          <w:lang w:val="en-US"/>
        </w:rPr>
        <w:t> </w:t>
      </w:r>
      <w:proofErr w:type="spellStart"/>
      <w:r w:rsidRPr="00995677">
        <w:rPr>
          <w:lang w:val="en-US"/>
        </w:rPr>
        <w:t>Razumovsky</w:t>
      </w:r>
      <w:proofErr w:type="spellEnd"/>
      <w:r w:rsidRPr="00995677">
        <w:rPr>
          <w:lang w:val="en-US"/>
        </w:rPr>
        <w:t xml:space="preserve"> (First Cossack University)</w:t>
      </w:r>
    </w:p>
    <w:p w14:paraId="6282A2C0" w14:textId="77777777" w:rsidR="00E4515F" w:rsidRPr="00421DB9" w:rsidRDefault="00E4515F" w:rsidP="00E4515F">
      <w:pPr>
        <w:pStyle w:val="-a"/>
        <w:rPr>
          <w:b/>
          <w:lang w:val="en-US"/>
        </w:rPr>
      </w:pPr>
      <w:r w:rsidRPr="00421DB9">
        <w:rPr>
          <w:lang w:val="en-US"/>
        </w:rPr>
        <w:t>The article examines the essence of education as a social phenomenon in many aspects. The author gives a number of meanings of this concept, which makes it possible to distinguish the functions of education. Such an examination of it makes it possible to highlight the content of the organizational, process and resultant components of education; and the appeal to the ideals of education makes it possible to highlight its axiological models, each of which is based on one or another dominant value.</w:t>
      </w:r>
    </w:p>
    <w:p w14:paraId="48AA9C95" w14:textId="77777777" w:rsidR="00E4515F" w:rsidRDefault="00E4515F" w:rsidP="00E4515F">
      <w:pPr>
        <w:pStyle w:val="-b"/>
        <w:rPr>
          <w:lang w:val="en-US"/>
        </w:rPr>
      </w:pPr>
      <w:r w:rsidRPr="00421DB9">
        <w:rPr>
          <w:b/>
          <w:lang w:val="en-US"/>
        </w:rPr>
        <w:t xml:space="preserve">Keywords: </w:t>
      </w:r>
      <w:r w:rsidRPr="00421DB9">
        <w:rPr>
          <w:lang w:val="en-US"/>
        </w:rPr>
        <w:t>education, essence of education, content of education, functions of education, social institution, ideals of education, values of education, models of education.</w:t>
      </w:r>
    </w:p>
    <w:p w14:paraId="01FDD521" w14:textId="3432F8AF" w:rsidR="00A31146" w:rsidRPr="00A31146" w:rsidRDefault="00A31146" w:rsidP="00A31146">
      <w:pPr>
        <w:widowControl w:val="0"/>
        <w:spacing w:after="120"/>
        <w:ind w:firstLine="720"/>
        <w:jc w:val="both"/>
        <w:rPr>
          <w:rFonts w:eastAsia="Calibri"/>
          <w:i/>
          <w:sz w:val="22"/>
          <w:szCs w:val="20"/>
          <w:shd w:val="clear" w:color="auto" w:fill="FFFFFF"/>
          <w:lang w:val="en-US" w:eastAsia="en-US"/>
        </w:rPr>
      </w:pPr>
      <w:r w:rsidRPr="00A31146">
        <w:rPr>
          <w:rFonts w:eastAsia="Calibri"/>
          <w:i/>
          <w:sz w:val="22"/>
          <w:szCs w:val="20"/>
          <w:shd w:val="clear" w:color="auto" w:fill="FFFFFF"/>
          <w:lang w:val="en-US" w:eastAsia="en-US"/>
        </w:rPr>
        <w:t>Author information:</w:t>
      </w:r>
    </w:p>
    <w:p w14:paraId="4836354C" w14:textId="77777777" w:rsidR="00E4515F" w:rsidRPr="007C4C1C" w:rsidRDefault="00E4515F" w:rsidP="00E4515F">
      <w:pPr>
        <w:pStyle w:val="-f3"/>
      </w:pPr>
      <w:r w:rsidRPr="00995677">
        <w:rPr>
          <w:lang w:val="en-US"/>
        </w:rPr>
        <w:t xml:space="preserve">BAKURADZE Andrey </w:t>
      </w:r>
      <w:proofErr w:type="spellStart"/>
      <w:r w:rsidRPr="00995677">
        <w:rPr>
          <w:lang w:val="en-US"/>
        </w:rPr>
        <w:t>Bondovich</w:t>
      </w:r>
      <w:proofErr w:type="spellEnd"/>
      <w:r w:rsidRPr="00995677">
        <w:rPr>
          <w:lang w:val="en-US"/>
        </w:rPr>
        <w:t xml:space="preserve"> </w:t>
      </w:r>
      <w:r>
        <w:rPr>
          <w:lang w:val="en-US"/>
        </w:rPr>
        <w:t>–</w:t>
      </w:r>
      <w:r w:rsidRPr="00995677">
        <w:rPr>
          <w:lang w:val="en-US"/>
        </w:rPr>
        <w:t xml:space="preserve"> </w:t>
      </w:r>
      <w:r>
        <w:rPr>
          <w:lang w:val="en-US"/>
        </w:rPr>
        <w:t>PhD</w:t>
      </w:r>
      <w:r w:rsidRPr="00995677">
        <w:rPr>
          <w:lang w:val="en-US"/>
        </w:rPr>
        <w:t xml:space="preserve"> </w:t>
      </w:r>
      <w:r>
        <w:rPr>
          <w:lang w:val="en-US"/>
        </w:rPr>
        <w:t>(</w:t>
      </w:r>
      <w:r w:rsidRPr="00995677">
        <w:rPr>
          <w:lang w:val="en-US"/>
        </w:rPr>
        <w:t>Philosophy</w:t>
      </w:r>
      <w:r>
        <w:rPr>
          <w:lang w:val="en-US"/>
        </w:rPr>
        <w:t>)</w:t>
      </w:r>
      <w:r w:rsidRPr="00995677">
        <w:rPr>
          <w:lang w:val="en-US"/>
        </w:rPr>
        <w:t>, Professor, Head of the Department of History, Philosophy, Literature and Continuing Cossack Education of the Moscow State University of Technology and Management named after K.G.</w:t>
      </w:r>
      <w:r>
        <w:rPr>
          <w:lang w:val="en-US"/>
        </w:rPr>
        <w:t> </w:t>
      </w:r>
      <w:proofErr w:type="spellStart"/>
      <w:r w:rsidRPr="00995677">
        <w:rPr>
          <w:lang w:val="en-US"/>
        </w:rPr>
        <w:t>Razumovsky</w:t>
      </w:r>
      <w:proofErr w:type="spellEnd"/>
      <w:r w:rsidRPr="00995677">
        <w:rPr>
          <w:lang w:val="en-US"/>
        </w:rPr>
        <w:t xml:space="preserve"> (First Cossack University), Moscow</w:t>
      </w:r>
      <w:r>
        <w:rPr>
          <w:lang w:val="en-US"/>
        </w:rPr>
        <w:t>, Russia</w:t>
      </w:r>
      <w:r w:rsidRPr="00995677">
        <w:rPr>
          <w:lang w:val="en-US"/>
        </w:rPr>
        <w:t>. E</w:t>
      </w:r>
      <w:r w:rsidRPr="007C4C1C">
        <w:t>-</w:t>
      </w:r>
      <w:r w:rsidRPr="00995677">
        <w:rPr>
          <w:lang w:val="en-US"/>
        </w:rPr>
        <w:t>mail</w:t>
      </w:r>
      <w:r w:rsidRPr="007C4C1C">
        <w:t xml:space="preserve">: </w:t>
      </w:r>
      <w:proofErr w:type="spellStart"/>
      <w:r w:rsidRPr="00995677">
        <w:rPr>
          <w:lang w:val="en-US"/>
        </w:rPr>
        <w:t>bondovich</w:t>
      </w:r>
      <w:proofErr w:type="spellEnd"/>
      <w:r w:rsidRPr="007C4C1C">
        <w:t>@</w:t>
      </w:r>
      <w:r w:rsidRPr="00995677">
        <w:rPr>
          <w:lang w:val="en-US"/>
        </w:rPr>
        <w:t>mail</w:t>
      </w:r>
      <w:r w:rsidRPr="007C4C1C">
        <w:t>.</w:t>
      </w:r>
      <w:proofErr w:type="spellStart"/>
      <w:r w:rsidRPr="00995677">
        <w:rPr>
          <w:lang w:val="en-US"/>
        </w:rPr>
        <w:t>ru</w:t>
      </w:r>
      <w:proofErr w:type="spellEnd"/>
    </w:p>
    <w:p w14:paraId="208B777E" w14:textId="77777777" w:rsidR="00901A15" w:rsidRPr="007C4C1C" w:rsidRDefault="00901A15" w:rsidP="00BE141A">
      <w:pPr>
        <w:pStyle w:val="-f3"/>
      </w:pPr>
    </w:p>
    <w:p w14:paraId="2A485BB3" w14:textId="77777777" w:rsidR="00504B8C" w:rsidRPr="007C4C1C" w:rsidRDefault="00504B8C" w:rsidP="00BE141A">
      <w:pPr>
        <w:pStyle w:val="-f3"/>
        <w:sectPr w:rsidR="00504B8C" w:rsidRPr="007C4C1C" w:rsidSect="00371A24">
          <w:footnotePr>
            <w:numRestart w:val="eachSect"/>
          </w:footnotePr>
          <w:pgSz w:w="11906" w:h="16838" w:code="9"/>
          <w:pgMar w:top="1418" w:right="3120" w:bottom="3233" w:left="1303" w:header="1020" w:footer="2664" w:gutter="0"/>
          <w:pgNumType w:fmt="numberInDash"/>
          <w:cols w:space="708"/>
          <w:docGrid w:linePitch="360"/>
        </w:sectPr>
      </w:pPr>
    </w:p>
    <w:p w14:paraId="2C6F0B2A" w14:textId="77777777" w:rsidR="000E3973" w:rsidRPr="00E37AE2" w:rsidRDefault="000E3973" w:rsidP="004D7715">
      <w:pPr>
        <w:pStyle w:val="-3"/>
        <w:rPr>
          <w:lang w:val="en-US"/>
        </w:rPr>
      </w:pPr>
      <w:bookmarkStart w:id="35" w:name="_Toc109993435"/>
      <w:r w:rsidRPr="0014192A">
        <w:rPr>
          <w:lang w:val="en-US"/>
        </w:rPr>
        <w:lastRenderedPageBreak/>
        <w:t>ECOLOGICAL APPROACH TO THE STUDY OF EDUCATION: CRITICAL THINKING AS AN EFFECTIVE ECOSYSTEM</w:t>
      </w:r>
      <w:bookmarkEnd w:id="35"/>
    </w:p>
    <w:p w14:paraId="3B0C25E5" w14:textId="77777777" w:rsidR="000E3973" w:rsidRPr="00E37AE2" w:rsidRDefault="000E3973" w:rsidP="004D7715">
      <w:pPr>
        <w:pStyle w:val="-5"/>
        <w:rPr>
          <w:lang w:val="en-US"/>
        </w:rPr>
      </w:pPr>
      <w:bookmarkStart w:id="36" w:name="_Toc109993436"/>
      <w:r w:rsidRPr="00E37AE2">
        <w:rPr>
          <w:lang w:val="en-US"/>
        </w:rPr>
        <w:t>N.P. Sukhanova</w:t>
      </w:r>
      <w:bookmarkEnd w:id="36"/>
    </w:p>
    <w:p w14:paraId="5C16A1A6" w14:textId="77777777" w:rsidR="000E3973" w:rsidRPr="0095193C" w:rsidRDefault="000E3973" w:rsidP="004D7715">
      <w:pPr>
        <w:pStyle w:val="-7"/>
        <w:rPr>
          <w:lang w:val="en-US"/>
        </w:rPr>
      </w:pPr>
      <w:r w:rsidRPr="0014192A">
        <w:rPr>
          <w:lang w:val="en-US"/>
        </w:rPr>
        <w:t>Novosibirsk State University of Economics and Management, Novosibirsk, Russia</w:t>
      </w:r>
    </w:p>
    <w:p w14:paraId="6B4446E0" w14:textId="77777777" w:rsidR="000E3973" w:rsidRPr="000C2541" w:rsidRDefault="000E3973" w:rsidP="004D7715">
      <w:pPr>
        <w:pStyle w:val="-a"/>
        <w:rPr>
          <w:spacing w:val="-4"/>
          <w:lang w:val="en-US"/>
        </w:rPr>
      </w:pPr>
      <w:r w:rsidRPr="000C2541">
        <w:rPr>
          <w:spacing w:val="-4"/>
          <w:lang w:val="en-US"/>
        </w:rPr>
        <w:t>Ecology of education is considered as a methodological research program, ecological attitudes and approaches are explicated in a new scientific field. Attention is focused on the problem of studying the phenomenon of the educational ecosystem. The purpose of the article is to identify methodological guidelines for the ecosystem approach to the study of education, understanding the role of critical thinking in the educational ecosystem. Shows the urgent need for an ecological approach to clarify the ideals and mission of education in accordance with the civilizational requirements of the post-industrial society. The priority task of modernizing modern university education is analyzed, aimed at developing an educational ecosystem, the leading postulate of which will be teaching thinking as research, teaching critical thinking as opposed to the traditional information educational model. The novelty lies in the development and substantiation of critical thinking, based on logical rules, as an effective construct of the educational ecosystem that is emerging today. A comparative analysis of materials from university courses on critical thinking is carried out, the concept of the course «Logic and critical thinking» is substantiated. The focus of the toolkit for developing critical thinking skills, teaching intelligent thinking is the problem-activity approach, its detailing in comparison with the cultural-informational approach. The results obtained demonstrate the leading positions of «Logic and critical thinking» in teaching good thinking skills. In the educational ecosystem, the course paradigm foundations provide a model for building other disciplines along the lines of rational discourse and research.</w:t>
      </w:r>
    </w:p>
    <w:p w14:paraId="355FFCF5" w14:textId="77777777" w:rsidR="000E3973" w:rsidRPr="00984783" w:rsidRDefault="000E3973" w:rsidP="004D7715">
      <w:pPr>
        <w:pStyle w:val="-b"/>
        <w:rPr>
          <w:lang w:val="en-US"/>
        </w:rPr>
      </w:pPr>
      <w:r w:rsidRPr="0014192A">
        <w:rPr>
          <w:b/>
          <w:lang w:val="en-US"/>
        </w:rPr>
        <w:t xml:space="preserve">Keywords: </w:t>
      </w:r>
      <w:r w:rsidRPr="0014192A">
        <w:rPr>
          <w:lang w:val="en-US"/>
        </w:rPr>
        <w:t>education, ecology, educational ecosystem, methodology, critical thinking, logic, information.</w:t>
      </w:r>
    </w:p>
    <w:p w14:paraId="0445E266" w14:textId="77777777" w:rsidR="000E3973" w:rsidRPr="007C4C1C" w:rsidRDefault="000E3973" w:rsidP="004D7715">
      <w:pPr>
        <w:pStyle w:val="-f1"/>
        <w:rPr>
          <w:rStyle w:val="ac"/>
          <w:color w:val="auto"/>
          <w:u w:val="none"/>
          <w:lang w:val="en-US"/>
        </w:rPr>
      </w:pPr>
      <w:r w:rsidRPr="007C4C1C">
        <w:rPr>
          <w:rStyle w:val="ac"/>
          <w:color w:val="auto"/>
          <w:u w:val="none"/>
          <w:lang w:val="en-US"/>
        </w:rPr>
        <w:t>Author information:</w:t>
      </w:r>
    </w:p>
    <w:p w14:paraId="7364F4C8" w14:textId="212C265C" w:rsidR="00EB22B2" w:rsidRPr="000E3973" w:rsidRDefault="000E3973" w:rsidP="0036412D">
      <w:pPr>
        <w:pStyle w:val="-f3"/>
        <w:rPr>
          <w:sz w:val="28"/>
          <w:szCs w:val="28"/>
          <w:lang w:val="en-US"/>
        </w:rPr>
      </w:pPr>
      <w:r w:rsidRPr="007C4C1C">
        <w:rPr>
          <w:rStyle w:val="ac"/>
          <w:color w:val="auto"/>
          <w:u w:val="none"/>
          <w:lang w:val="en-US"/>
        </w:rPr>
        <w:t xml:space="preserve">SUKHANOVA </w:t>
      </w:r>
      <w:r w:rsidRPr="007C4C1C">
        <w:rPr>
          <w:lang w:val="en-US"/>
        </w:rPr>
        <w:t xml:space="preserve">Natalya Petrovna – PhD (Philosophy), Associate Professor, Department of Philosophy and Humanities, Novosibirsk State University of Economics and Management, Novosibirsk, Russia. E-mail: </w:t>
      </w:r>
      <w:hyperlink r:id="rId14" w:history="1">
        <w:r w:rsidRPr="007C4C1C">
          <w:rPr>
            <w:rStyle w:val="ac"/>
            <w:color w:val="auto"/>
            <w:u w:val="none"/>
            <w:lang w:val="en-US"/>
          </w:rPr>
          <w:t>n.p.suhanova@edu.nsuem.ru</w:t>
        </w:r>
      </w:hyperlink>
      <w:r w:rsidRPr="007C4C1C">
        <w:rPr>
          <w:rStyle w:val="ac"/>
          <w:color w:val="auto"/>
          <w:u w:val="none"/>
          <w:lang w:val="en-US"/>
        </w:rPr>
        <w:t xml:space="preserve">. </w:t>
      </w:r>
      <w:hyperlink r:id="rId15" w:history="1">
        <w:r w:rsidRPr="007C4C1C">
          <w:rPr>
            <w:rStyle w:val="ac"/>
            <w:color w:val="auto"/>
            <w:u w:val="none"/>
            <w:lang w:val="en-US"/>
          </w:rPr>
          <w:t>https://orcid.org/0000-0003-2601-8236</w:t>
        </w:r>
      </w:hyperlink>
    </w:p>
    <w:p w14:paraId="7CF64B89" w14:textId="2173D2A6" w:rsidR="00901A15" w:rsidRPr="000E3973" w:rsidRDefault="00901A15" w:rsidP="00BA54E3">
      <w:pPr>
        <w:pStyle w:val="-f3"/>
        <w:ind w:firstLine="0"/>
        <w:rPr>
          <w:sz w:val="28"/>
          <w:szCs w:val="28"/>
          <w:lang w:val="en-US"/>
        </w:rPr>
        <w:sectPr w:rsidR="00901A15" w:rsidRPr="000E3973" w:rsidSect="00371A24">
          <w:footnotePr>
            <w:numRestart w:val="eachSect"/>
          </w:footnotePr>
          <w:pgSz w:w="11906" w:h="16838" w:code="9"/>
          <w:pgMar w:top="1418" w:right="3120" w:bottom="3233" w:left="1303" w:header="1020" w:footer="2664" w:gutter="0"/>
          <w:pgNumType w:fmt="numberInDash"/>
          <w:cols w:space="708"/>
          <w:docGrid w:linePitch="360"/>
        </w:sectPr>
      </w:pPr>
    </w:p>
    <w:p w14:paraId="5407CB67" w14:textId="77777777" w:rsidR="00D16770" w:rsidRDefault="00D16770" w:rsidP="0021675B">
      <w:pPr>
        <w:shd w:val="clear" w:color="auto" w:fill="FFFFFF"/>
        <w:jc w:val="center"/>
        <w:rPr>
          <w:b/>
          <w:bCs/>
          <w:color w:val="000000" w:themeColor="text1"/>
        </w:rPr>
      </w:pPr>
      <w:bookmarkStart w:id="37" w:name="_Hlk106657201"/>
    </w:p>
    <w:p w14:paraId="3A2F50FA" w14:textId="77777777" w:rsidR="00D16770" w:rsidRPr="002B14EC" w:rsidRDefault="00D16770" w:rsidP="00844036">
      <w:pPr>
        <w:pStyle w:val="-3"/>
        <w:rPr>
          <w:lang w:val="en-US"/>
        </w:rPr>
      </w:pPr>
      <w:bookmarkStart w:id="38" w:name="_Toc109993439"/>
      <w:r w:rsidRPr="002B14EC">
        <w:rPr>
          <w:lang w:val="en-US"/>
        </w:rPr>
        <w:t>PROBLEMS OF FORMATION</w:t>
      </w:r>
      <w:r w:rsidRPr="006E1A81">
        <w:rPr>
          <w:lang w:val="en-US"/>
        </w:rPr>
        <w:t xml:space="preserve"> </w:t>
      </w:r>
      <w:r w:rsidRPr="002B14EC">
        <w:rPr>
          <w:lang w:val="en-US"/>
        </w:rPr>
        <w:t>SOCIAL MEMORY AND CIVIL IDENTITY OF STUDENTS IN THE CONDITIONS OF DIGITALIZATION</w:t>
      </w:r>
      <w:r w:rsidRPr="006E1A81">
        <w:rPr>
          <w:lang w:val="en-US"/>
        </w:rPr>
        <w:t xml:space="preserve"> </w:t>
      </w:r>
      <w:r w:rsidRPr="002B14EC">
        <w:rPr>
          <w:lang w:val="en-US"/>
        </w:rPr>
        <w:t>EDUCATIONAL AND SOCIAL SPACE</w:t>
      </w:r>
      <w:bookmarkEnd w:id="38"/>
    </w:p>
    <w:p w14:paraId="444264DB" w14:textId="77777777" w:rsidR="00D16770" w:rsidRPr="002B14EC" w:rsidRDefault="00D16770" w:rsidP="00844036">
      <w:pPr>
        <w:pStyle w:val="-5"/>
        <w:rPr>
          <w:lang w:val="en-US"/>
        </w:rPr>
      </w:pPr>
      <w:bookmarkStart w:id="39" w:name="_Toc109993440"/>
      <w:r w:rsidRPr="002B14EC">
        <w:rPr>
          <w:lang w:val="en-US"/>
        </w:rPr>
        <w:t xml:space="preserve">S.A. </w:t>
      </w:r>
      <w:proofErr w:type="spellStart"/>
      <w:r w:rsidRPr="002B14EC">
        <w:rPr>
          <w:lang w:val="en-US"/>
        </w:rPr>
        <w:t>Khrapov</w:t>
      </w:r>
      <w:bookmarkEnd w:id="39"/>
      <w:proofErr w:type="spellEnd"/>
    </w:p>
    <w:p w14:paraId="4223FDD3" w14:textId="77777777" w:rsidR="00D16770" w:rsidRPr="006B1E5F" w:rsidRDefault="00D16770" w:rsidP="00844036">
      <w:pPr>
        <w:pStyle w:val="-7"/>
        <w:rPr>
          <w:lang w:val="en-US"/>
        </w:rPr>
      </w:pPr>
      <w:r w:rsidRPr="006B1E5F">
        <w:rPr>
          <w:lang w:val="en-US"/>
        </w:rPr>
        <w:t>Astrakhan State University, Astrakhan</w:t>
      </w:r>
    </w:p>
    <w:p w14:paraId="79CD6070" w14:textId="77777777" w:rsidR="00D16770" w:rsidRPr="006B1E5F" w:rsidRDefault="00D16770" w:rsidP="00844036">
      <w:pPr>
        <w:pStyle w:val="-a"/>
        <w:rPr>
          <w:lang w:val="en-US"/>
        </w:rPr>
      </w:pPr>
      <w:r w:rsidRPr="006B1E5F">
        <w:rPr>
          <w:lang w:val="en-US"/>
        </w:rPr>
        <w:t>The article is devoted to the complex problem of the formation of social memory and civic identity of students in the digital educational and social contexts.</w:t>
      </w:r>
    </w:p>
    <w:p w14:paraId="56F9B241" w14:textId="77777777" w:rsidR="00D16770" w:rsidRPr="006B1E5F" w:rsidRDefault="00D16770" w:rsidP="00844036">
      <w:pPr>
        <w:pStyle w:val="-b"/>
        <w:rPr>
          <w:lang w:val="en-US"/>
        </w:rPr>
      </w:pPr>
      <w:r w:rsidRPr="006B1E5F">
        <w:rPr>
          <w:b/>
          <w:bCs/>
          <w:iCs/>
          <w:lang w:val="en-US"/>
        </w:rPr>
        <w:t>Keywords</w:t>
      </w:r>
      <w:r w:rsidRPr="006B1E5F">
        <w:rPr>
          <w:lang w:val="en-US"/>
        </w:rPr>
        <w:t>: social memory, civic identity, educational space, social space, students, teachers, digital learning</w:t>
      </w:r>
      <w:r>
        <w:rPr>
          <w:lang w:val="en-US"/>
        </w:rPr>
        <w:t>.</w:t>
      </w:r>
    </w:p>
    <w:p w14:paraId="152ED167" w14:textId="77777777" w:rsidR="00D16770" w:rsidRDefault="00D16770" w:rsidP="00844036">
      <w:pPr>
        <w:pStyle w:val="-f1"/>
        <w:rPr>
          <w:lang w:val="en-US"/>
        </w:rPr>
      </w:pPr>
      <w:r w:rsidRPr="002B14EC">
        <w:rPr>
          <w:lang w:val="en-US"/>
        </w:rPr>
        <w:t xml:space="preserve">Author information: </w:t>
      </w:r>
    </w:p>
    <w:p w14:paraId="04C8DEA2" w14:textId="7D03FF6E" w:rsidR="004554BA" w:rsidRDefault="00D16770" w:rsidP="005D3EEF">
      <w:pPr>
        <w:pStyle w:val="-f3"/>
      </w:pPr>
      <w:r w:rsidRPr="002B14EC">
        <w:rPr>
          <w:lang w:val="en-US"/>
        </w:rPr>
        <w:t xml:space="preserve">KHRAPOV Sergey </w:t>
      </w:r>
      <w:proofErr w:type="spellStart"/>
      <w:r w:rsidRPr="002B14EC">
        <w:rPr>
          <w:lang w:val="en-US"/>
        </w:rPr>
        <w:t>Aleksandrovich</w:t>
      </w:r>
      <w:proofErr w:type="spellEnd"/>
      <w:r w:rsidRPr="002B14EC">
        <w:rPr>
          <w:lang w:val="en-US"/>
        </w:rPr>
        <w:t xml:space="preserve"> </w:t>
      </w:r>
      <w:r>
        <w:rPr>
          <w:lang w:val="en-US"/>
        </w:rPr>
        <w:t>–</w:t>
      </w:r>
      <w:r w:rsidRPr="002B14EC">
        <w:rPr>
          <w:lang w:val="en-US"/>
        </w:rPr>
        <w:t xml:space="preserve"> </w:t>
      </w:r>
      <w:r>
        <w:rPr>
          <w:lang w:val="en-US"/>
        </w:rPr>
        <w:t>PhD</w:t>
      </w:r>
      <w:r w:rsidRPr="002B14EC">
        <w:rPr>
          <w:lang w:val="en-US"/>
        </w:rPr>
        <w:t xml:space="preserve"> </w:t>
      </w:r>
      <w:r>
        <w:rPr>
          <w:lang w:val="en-US"/>
        </w:rPr>
        <w:t>(P</w:t>
      </w:r>
      <w:r w:rsidRPr="002B14EC">
        <w:rPr>
          <w:lang w:val="en-US"/>
        </w:rPr>
        <w:t>hilosophy</w:t>
      </w:r>
      <w:r>
        <w:rPr>
          <w:lang w:val="en-US"/>
        </w:rPr>
        <w:t>)</w:t>
      </w:r>
      <w:r w:rsidRPr="002B14EC">
        <w:rPr>
          <w:lang w:val="en-US"/>
        </w:rPr>
        <w:t>, Professor of the Department of Philosophy, Head of the postgraduate program "Social and Political Philosophy</w:t>
      </w:r>
      <w:r>
        <w:rPr>
          <w:lang w:val="en-US"/>
        </w:rPr>
        <w:t>,</w:t>
      </w:r>
      <w:r w:rsidRPr="002B14EC">
        <w:rPr>
          <w:lang w:val="en-US"/>
        </w:rPr>
        <w:t xml:space="preserve"> Astrakhan State University</w:t>
      </w:r>
      <w:r>
        <w:rPr>
          <w:lang w:val="en-US"/>
        </w:rPr>
        <w:t xml:space="preserve">, </w:t>
      </w:r>
      <w:r w:rsidRPr="002B14EC">
        <w:rPr>
          <w:lang w:val="en-US"/>
        </w:rPr>
        <w:t>Astrakhan</w:t>
      </w:r>
      <w:r w:rsidR="00806C97">
        <w:rPr>
          <w:lang w:val="en-US"/>
        </w:rPr>
        <w:t>, Russia</w:t>
      </w:r>
      <w:r w:rsidRPr="002B14EC">
        <w:rPr>
          <w:lang w:val="en-US"/>
        </w:rPr>
        <w:t>. E</w:t>
      </w:r>
      <w:r w:rsidRPr="007C4C1C">
        <w:t>-</w:t>
      </w:r>
      <w:r w:rsidRPr="002B14EC">
        <w:rPr>
          <w:lang w:val="en-US"/>
        </w:rPr>
        <w:t>mail</w:t>
      </w:r>
      <w:r w:rsidRPr="007C4C1C">
        <w:t xml:space="preserve">: </w:t>
      </w:r>
      <w:proofErr w:type="spellStart"/>
      <w:r w:rsidRPr="002B14EC">
        <w:rPr>
          <w:lang w:val="en-US"/>
        </w:rPr>
        <w:t>khrapov</w:t>
      </w:r>
      <w:proofErr w:type="spellEnd"/>
      <w:r w:rsidRPr="007C4C1C">
        <w:t>.</w:t>
      </w:r>
      <w:r w:rsidRPr="002B14EC">
        <w:rPr>
          <w:lang w:val="en-US"/>
        </w:rPr>
        <w:t>s</w:t>
      </w:r>
      <w:r w:rsidRPr="007C4C1C">
        <w:t>.</w:t>
      </w:r>
      <w:r w:rsidRPr="002B14EC">
        <w:rPr>
          <w:lang w:val="en-US"/>
        </w:rPr>
        <w:t>a</w:t>
      </w:r>
      <w:r w:rsidRPr="007C4C1C">
        <w:t>.</w:t>
      </w:r>
      <w:proofErr w:type="spellStart"/>
      <w:r w:rsidRPr="002B14EC">
        <w:rPr>
          <w:lang w:val="en-US"/>
        </w:rPr>
        <w:t>aspu</w:t>
      </w:r>
      <w:proofErr w:type="spellEnd"/>
      <w:r w:rsidRPr="007C4C1C">
        <w:t>@</w:t>
      </w:r>
      <w:proofErr w:type="spellStart"/>
      <w:r w:rsidRPr="002B14EC">
        <w:rPr>
          <w:lang w:val="en-US"/>
        </w:rPr>
        <w:t>gmail</w:t>
      </w:r>
      <w:proofErr w:type="spellEnd"/>
      <w:r w:rsidRPr="007C4C1C">
        <w:t>.</w:t>
      </w:r>
      <w:r w:rsidRPr="002B14EC">
        <w:rPr>
          <w:lang w:val="en-US"/>
        </w:rPr>
        <w:t>com</w:t>
      </w:r>
      <w:bookmarkEnd w:id="37"/>
    </w:p>
    <w:p w14:paraId="29EF1FF0" w14:textId="066C536B" w:rsidR="00901A15" w:rsidRPr="007F6D42" w:rsidRDefault="00901A15" w:rsidP="005D3EEF">
      <w:pPr>
        <w:pStyle w:val="-f3"/>
        <w:sectPr w:rsidR="00901A15" w:rsidRPr="007F6D42" w:rsidSect="00371A24">
          <w:footnotePr>
            <w:numRestart w:val="eachSect"/>
          </w:footnotePr>
          <w:pgSz w:w="11906" w:h="16838" w:code="9"/>
          <w:pgMar w:top="1418" w:right="3120" w:bottom="3233" w:left="1303" w:header="1020" w:footer="2664" w:gutter="0"/>
          <w:pgNumType w:fmt="numberInDash"/>
          <w:cols w:space="708"/>
          <w:docGrid w:linePitch="360"/>
        </w:sectPr>
      </w:pPr>
    </w:p>
    <w:p w14:paraId="0F3FA2AC" w14:textId="77777777" w:rsidR="00037A7A" w:rsidRPr="002F027C" w:rsidRDefault="00037A7A" w:rsidP="00037A7A">
      <w:pPr>
        <w:pStyle w:val="-3"/>
        <w:rPr>
          <w:lang w:val="en-US"/>
        </w:rPr>
      </w:pPr>
      <w:bookmarkStart w:id="40" w:name="_Toc109993443"/>
      <w:r w:rsidRPr="009C19B8">
        <w:rPr>
          <w:lang w:val="en-US"/>
        </w:rPr>
        <w:lastRenderedPageBreak/>
        <w:t xml:space="preserve">SOCIO-PHILOSOPHICAL </w:t>
      </w:r>
      <w:r>
        <w:rPr>
          <w:lang w:val="en-US"/>
        </w:rPr>
        <w:t xml:space="preserve">UNDERSTANDING </w:t>
      </w:r>
      <w:r>
        <w:rPr>
          <w:lang w:val="en-US"/>
        </w:rPr>
        <w:br/>
        <w:t>OF</w:t>
      </w:r>
      <w:r w:rsidRPr="009C19B8">
        <w:rPr>
          <w:lang w:val="en-US"/>
        </w:rPr>
        <w:t xml:space="preserve"> THE</w:t>
      </w:r>
      <w:r>
        <w:rPr>
          <w:lang w:val="en-US"/>
        </w:rPr>
        <w:t xml:space="preserve"> </w:t>
      </w:r>
      <w:r w:rsidRPr="002F027C">
        <w:rPr>
          <w:lang w:val="en-US"/>
        </w:rPr>
        <w:t>PROBLEM OF PARTICIPATION AND ABSENTHEISM</w:t>
      </w:r>
      <w:bookmarkEnd w:id="40"/>
    </w:p>
    <w:p w14:paraId="17504A72" w14:textId="1B310567" w:rsidR="00037A7A" w:rsidRDefault="00037A7A" w:rsidP="00037A7A">
      <w:pPr>
        <w:pStyle w:val="-5"/>
        <w:rPr>
          <w:lang w:val="en-US"/>
        </w:rPr>
      </w:pPr>
      <w:bookmarkStart w:id="41" w:name="_Toc109993444"/>
      <w:r w:rsidRPr="009C19B8">
        <w:rPr>
          <w:lang w:val="en-US"/>
        </w:rPr>
        <w:t xml:space="preserve">I.V. </w:t>
      </w:r>
      <w:proofErr w:type="spellStart"/>
      <w:r w:rsidRPr="009C19B8">
        <w:rPr>
          <w:lang w:val="en-US"/>
        </w:rPr>
        <w:t>Butuzova</w:t>
      </w:r>
      <w:proofErr w:type="spellEnd"/>
      <w:r>
        <w:rPr>
          <w:lang w:val="en-US"/>
        </w:rPr>
        <w:t>*</w:t>
      </w:r>
      <w:r w:rsidRPr="009C19B8">
        <w:rPr>
          <w:lang w:val="en-US"/>
        </w:rPr>
        <w:t>,</w:t>
      </w:r>
      <w:r w:rsidRPr="00322E8E">
        <w:rPr>
          <w:lang w:val="en-US"/>
        </w:rPr>
        <w:t xml:space="preserve"> </w:t>
      </w:r>
      <w:r w:rsidRPr="009C19B8">
        <w:rPr>
          <w:lang w:val="en-US"/>
        </w:rPr>
        <w:t xml:space="preserve">E.A. </w:t>
      </w:r>
      <w:proofErr w:type="spellStart"/>
      <w:r w:rsidRPr="009C19B8">
        <w:rPr>
          <w:lang w:val="en-US"/>
        </w:rPr>
        <w:t>Solina</w:t>
      </w:r>
      <w:proofErr w:type="spellEnd"/>
      <w:r>
        <w:rPr>
          <w:lang w:val="en-US"/>
        </w:rPr>
        <w:t>**</w:t>
      </w:r>
      <w:bookmarkEnd w:id="41"/>
    </w:p>
    <w:p w14:paraId="7E44C676" w14:textId="77777777" w:rsidR="00037A7A" w:rsidRDefault="00037A7A" w:rsidP="00037A7A">
      <w:pPr>
        <w:pStyle w:val="-7"/>
        <w:rPr>
          <w:lang w:val="en-US"/>
        </w:rPr>
      </w:pPr>
      <w:r>
        <w:rPr>
          <w:lang w:val="en-US"/>
        </w:rPr>
        <w:t>*</w:t>
      </w:r>
      <w:proofErr w:type="spellStart"/>
      <w:r>
        <w:rPr>
          <w:lang w:val="en-US"/>
        </w:rPr>
        <w:t>Tver</w:t>
      </w:r>
      <w:proofErr w:type="spellEnd"/>
      <w:r>
        <w:rPr>
          <w:lang w:val="en-US"/>
        </w:rPr>
        <w:t xml:space="preserve"> State University, </w:t>
      </w:r>
      <w:proofErr w:type="spellStart"/>
      <w:r>
        <w:rPr>
          <w:lang w:val="en-US"/>
        </w:rPr>
        <w:t>Tver</w:t>
      </w:r>
      <w:proofErr w:type="spellEnd"/>
    </w:p>
    <w:p w14:paraId="2F7E8EE9" w14:textId="77777777" w:rsidR="00037A7A" w:rsidRPr="009C19B8" w:rsidRDefault="00037A7A" w:rsidP="00037A7A">
      <w:pPr>
        <w:pStyle w:val="-7"/>
        <w:rPr>
          <w:lang w:val="en-US"/>
        </w:rPr>
      </w:pPr>
      <w:r>
        <w:rPr>
          <w:lang w:val="en-US"/>
        </w:rPr>
        <w:t>**</w:t>
      </w:r>
      <w:r w:rsidRPr="009C19B8">
        <w:rPr>
          <w:lang w:val="en-US"/>
        </w:rPr>
        <w:t>Peoples' Friendship University of Russia, Moscow</w:t>
      </w:r>
    </w:p>
    <w:p w14:paraId="253D45CE" w14:textId="77777777" w:rsidR="00037A7A" w:rsidRPr="000A0408" w:rsidRDefault="00037A7A" w:rsidP="00037A7A">
      <w:pPr>
        <w:pStyle w:val="-a"/>
        <w:rPr>
          <w:lang w:val="en-US"/>
        </w:rPr>
      </w:pPr>
      <w:r w:rsidRPr="009C19B8">
        <w:rPr>
          <w:lang w:val="en-US"/>
        </w:rPr>
        <w:t>This article examines the role and features of participation and absenteeism at the present stage of development of the post-industrial (information) society.</w:t>
      </w:r>
      <w:r w:rsidRPr="000A0408">
        <w:rPr>
          <w:lang w:val="en-US"/>
        </w:rPr>
        <w:t xml:space="preserve"> Having identified the main causes of absenteeism in the current political realities, the authors note a high probability of transformation of the political potential of the population into radical and extremist protest actions.</w:t>
      </w:r>
    </w:p>
    <w:p w14:paraId="3AABBC6A" w14:textId="77777777" w:rsidR="00037A7A" w:rsidRPr="009C19B8" w:rsidRDefault="00037A7A" w:rsidP="00037A7A">
      <w:pPr>
        <w:pStyle w:val="-b"/>
        <w:rPr>
          <w:lang w:val="en-US"/>
        </w:rPr>
      </w:pPr>
      <w:r w:rsidRPr="002F027C">
        <w:rPr>
          <w:b/>
          <w:bCs/>
          <w:iCs/>
          <w:lang w:val="en-US"/>
        </w:rPr>
        <w:t>Keywords:</w:t>
      </w:r>
      <w:r w:rsidRPr="009C19B8">
        <w:rPr>
          <w:lang w:val="en-US"/>
        </w:rPr>
        <w:t xml:space="preserve"> participation, absenteeism, activity </w:t>
      </w:r>
      <w:proofErr w:type="spellStart"/>
      <w:r w:rsidRPr="009C19B8">
        <w:rPr>
          <w:lang w:val="en-US"/>
        </w:rPr>
        <w:t>activity</w:t>
      </w:r>
      <w:proofErr w:type="spellEnd"/>
      <w:r w:rsidRPr="009C19B8">
        <w:rPr>
          <w:lang w:val="en-US"/>
        </w:rPr>
        <w:t>, activity participation, absentee model of behavior, affiliation.</w:t>
      </w:r>
    </w:p>
    <w:p w14:paraId="53A3A79F" w14:textId="77777777" w:rsidR="00037A7A" w:rsidRPr="00037A7A" w:rsidRDefault="00037A7A" w:rsidP="00037A7A">
      <w:pPr>
        <w:pStyle w:val="-f1"/>
        <w:rPr>
          <w:lang w:val="en-US"/>
        </w:rPr>
      </w:pPr>
      <w:r w:rsidRPr="009C19B8">
        <w:rPr>
          <w:lang w:val="en-US"/>
        </w:rPr>
        <w:t>Authors information</w:t>
      </w:r>
      <w:r w:rsidRPr="00037A7A">
        <w:rPr>
          <w:lang w:val="en-US"/>
        </w:rPr>
        <w:t>:</w:t>
      </w:r>
    </w:p>
    <w:p w14:paraId="486273B9" w14:textId="735F9287" w:rsidR="00037A7A" w:rsidRPr="00037A7A" w:rsidRDefault="00037A7A" w:rsidP="00037A7A">
      <w:pPr>
        <w:pStyle w:val="-f3"/>
        <w:rPr>
          <w:lang w:val="en-US"/>
        </w:rPr>
      </w:pPr>
      <w:r w:rsidRPr="00037A7A">
        <w:rPr>
          <w:lang w:val="en-US"/>
        </w:rPr>
        <w:t xml:space="preserve">BUTUZOVA Irina Vladimirovna – PhD (Philosophy), Associate Professor of the Department of Political Science, </w:t>
      </w:r>
      <w:proofErr w:type="spellStart"/>
      <w:r w:rsidRPr="00037A7A">
        <w:rPr>
          <w:lang w:val="en-US"/>
        </w:rPr>
        <w:t>Tver</w:t>
      </w:r>
      <w:proofErr w:type="spellEnd"/>
      <w:r w:rsidRPr="00037A7A">
        <w:rPr>
          <w:lang w:val="en-US"/>
        </w:rPr>
        <w:t xml:space="preserve"> State University, </w:t>
      </w:r>
      <w:proofErr w:type="spellStart"/>
      <w:r w:rsidRPr="00037A7A">
        <w:rPr>
          <w:lang w:val="en-US"/>
        </w:rPr>
        <w:t>Tver</w:t>
      </w:r>
      <w:proofErr w:type="spellEnd"/>
      <w:r w:rsidR="00400E77">
        <w:rPr>
          <w:lang w:val="en-US"/>
        </w:rPr>
        <w:t>, Russia</w:t>
      </w:r>
      <w:r w:rsidRPr="00037A7A">
        <w:rPr>
          <w:lang w:val="en-US"/>
        </w:rPr>
        <w:t>. E-mail: arnosha@mail.ru</w:t>
      </w:r>
    </w:p>
    <w:p w14:paraId="585F9685" w14:textId="2C612A5D" w:rsidR="00EC3F10" w:rsidRPr="007C4C1C" w:rsidRDefault="00037A7A" w:rsidP="002E1BA4">
      <w:pPr>
        <w:pStyle w:val="-f3"/>
        <w:rPr>
          <w:sz w:val="28"/>
          <w:szCs w:val="28"/>
        </w:rPr>
      </w:pPr>
      <w:r w:rsidRPr="00037A7A">
        <w:rPr>
          <w:lang w:val="en-US"/>
        </w:rPr>
        <w:t xml:space="preserve">SOLINA Evgeniya </w:t>
      </w:r>
      <w:proofErr w:type="spellStart"/>
      <w:r w:rsidRPr="00037A7A">
        <w:rPr>
          <w:lang w:val="en-US"/>
        </w:rPr>
        <w:t>Andreevna</w:t>
      </w:r>
      <w:proofErr w:type="spellEnd"/>
      <w:r w:rsidRPr="00037A7A">
        <w:rPr>
          <w:lang w:val="en-US"/>
        </w:rPr>
        <w:t xml:space="preserve"> – Master of Political Science, Faculty of Humanities and Social Sciences, </w:t>
      </w:r>
      <w:bookmarkStart w:id="42" w:name="_Hlk108051780"/>
      <w:r w:rsidRPr="00037A7A">
        <w:rPr>
          <w:lang w:val="en-US"/>
        </w:rPr>
        <w:t>Peoples' Friendship University of Russia, Moscow</w:t>
      </w:r>
      <w:bookmarkEnd w:id="42"/>
      <w:r w:rsidR="00400E77">
        <w:rPr>
          <w:lang w:val="en-US"/>
        </w:rPr>
        <w:t>, Russia</w:t>
      </w:r>
      <w:r w:rsidRPr="00037A7A">
        <w:rPr>
          <w:lang w:val="en-US"/>
        </w:rPr>
        <w:t>. E</w:t>
      </w:r>
      <w:r w:rsidRPr="007C4C1C">
        <w:t>-</w:t>
      </w:r>
      <w:r w:rsidRPr="00037A7A">
        <w:rPr>
          <w:lang w:val="en-US"/>
        </w:rPr>
        <w:t>mail</w:t>
      </w:r>
      <w:r w:rsidRPr="007C4C1C">
        <w:t xml:space="preserve">: </w:t>
      </w:r>
      <w:proofErr w:type="spellStart"/>
      <w:r w:rsidRPr="00037A7A">
        <w:rPr>
          <w:lang w:val="en-US"/>
        </w:rPr>
        <w:t>evgeniya</w:t>
      </w:r>
      <w:proofErr w:type="spellEnd"/>
      <w:r w:rsidRPr="007C4C1C">
        <w:t>.</w:t>
      </w:r>
      <w:proofErr w:type="spellStart"/>
      <w:r w:rsidRPr="00037A7A">
        <w:rPr>
          <w:lang w:val="en-US"/>
        </w:rPr>
        <w:t>solina</w:t>
      </w:r>
      <w:proofErr w:type="spellEnd"/>
      <w:r w:rsidRPr="007C4C1C">
        <w:t>@</w:t>
      </w:r>
      <w:r w:rsidRPr="00037A7A">
        <w:rPr>
          <w:lang w:val="en-US"/>
        </w:rPr>
        <w:t>mail</w:t>
      </w:r>
      <w:r w:rsidRPr="007C4C1C">
        <w:t>.</w:t>
      </w:r>
      <w:proofErr w:type="spellStart"/>
      <w:r w:rsidRPr="00037A7A">
        <w:rPr>
          <w:lang w:val="en-US"/>
        </w:rPr>
        <w:t>ru</w:t>
      </w:r>
      <w:proofErr w:type="spellEnd"/>
    </w:p>
    <w:p w14:paraId="1BE58842" w14:textId="3B44C5A8" w:rsidR="00901A15" w:rsidRPr="007C4C1C" w:rsidRDefault="00901A15" w:rsidP="002E1BA4">
      <w:pPr>
        <w:pStyle w:val="-f3"/>
        <w:rPr>
          <w:sz w:val="28"/>
          <w:szCs w:val="28"/>
        </w:rPr>
        <w:sectPr w:rsidR="00901A15" w:rsidRPr="007C4C1C" w:rsidSect="00371A24">
          <w:footnotePr>
            <w:numRestart w:val="eachSect"/>
          </w:footnotePr>
          <w:pgSz w:w="11906" w:h="16838" w:code="9"/>
          <w:pgMar w:top="1418" w:right="3120" w:bottom="3233" w:left="1303" w:header="1020" w:footer="2664" w:gutter="0"/>
          <w:pgNumType w:fmt="numberInDash"/>
          <w:cols w:space="708"/>
          <w:docGrid w:linePitch="360"/>
        </w:sectPr>
      </w:pPr>
    </w:p>
    <w:p w14:paraId="07683B42" w14:textId="77777777" w:rsidR="0069789A" w:rsidRDefault="0069789A" w:rsidP="0052556C">
      <w:pPr>
        <w:pStyle w:val="-3"/>
        <w:rPr>
          <w:lang w:val="en-US"/>
        </w:rPr>
      </w:pPr>
      <w:bookmarkStart w:id="43" w:name="_Toc109993447"/>
      <w:r w:rsidRPr="00AC449C">
        <w:rPr>
          <w:lang w:val="en-US"/>
        </w:rPr>
        <w:lastRenderedPageBreak/>
        <w:t>On the etymology of the term «Hyperborea»</w:t>
      </w:r>
      <w:bookmarkEnd w:id="43"/>
    </w:p>
    <w:p w14:paraId="44B60AE0" w14:textId="77777777" w:rsidR="0069789A" w:rsidRDefault="0069789A" w:rsidP="0052556C">
      <w:pPr>
        <w:pStyle w:val="-5"/>
        <w:rPr>
          <w:lang w:val="en-US"/>
        </w:rPr>
      </w:pPr>
      <w:bookmarkStart w:id="44" w:name="_Toc109993448"/>
      <w:r w:rsidRPr="00AE42E1">
        <w:rPr>
          <w:lang w:val="en-US"/>
        </w:rPr>
        <w:t>O</w:t>
      </w:r>
      <w:r w:rsidRPr="007C4C1C">
        <w:rPr>
          <w:lang w:val="en-US"/>
        </w:rPr>
        <w:t>.</w:t>
      </w:r>
      <w:r>
        <w:rPr>
          <w:lang w:val="en-US"/>
        </w:rPr>
        <w:t>A</w:t>
      </w:r>
      <w:r w:rsidRPr="007C4C1C">
        <w:rPr>
          <w:lang w:val="en-US"/>
        </w:rPr>
        <w:t>.</w:t>
      </w:r>
      <w:r w:rsidRPr="00AC449C">
        <w:rPr>
          <w:lang w:val="en-US"/>
        </w:rPr>
        <w:t xml:space="preserve"> </w:t>
      </w:r>
      <w:proofErr w:type="spellStart"/>
      <w:r w:rsidRPr="00AE42E1">
        <w:rPr>
          <w:lang w:val="en-US"/>
        </w:rPr>
        <w:t>Matveychev</w:t>
      </w:r>
      <w:bookmarkEnd w:id="44"/>
      <w:proofErr w:type="spellEnd"/>
    </w:p>
    <w:p w14:paraId="16CBFA2F" w14:textId="77777777" w:rsidR="0069789A" w:rsidRPr="00AC449C" w:rsidRDefault="0069789A" w:rsidP="0052556C">
      <w:pPr>
        <w:pStyle w:val="-7"/>
        <w:rPr>
          <w:lang w:val="en-US"/>
        </w:rPr>
      </w:pPr>
      <w:r w:rsidRPr="00AE42E1">
        <w:rPr>
          <w:lang w:val="en-US"/>
        </w:rPr>
        <w:t xml:space="preserve">Financial University under the </w:t>
      </w:r>
      <w:r w:rsidRPr="007C4C1C">
        <w:rPr>
          <w:lang w:val="en-US"/>
        </w:rPr>
        <w:t>Government</w:t>
      </w:r>
      <w:r w:rsidRPr="00AE42E1">
        <w:rPr>
          <w:lang w:val="en-US"/>
        </w:rPr>
        <w:t xml:space="preserve"> of the Russian Federation, Moscow</w:t>
      </w:r>
      <w:r>
        <w:rPr>
          <w:lang w:val="en-US"/>
        </w:rPr>
        <w:t>,</w:t>
      </w:r>
      <w:r w:rsidRPr="00AE42E1">
        <w:rPr>
          <w:lang w:val="en-US"/>
        </w:rPr>
        <w:t xml:space="preserve"> Russia</w:t>
      </w:r>
    </w:p>
    <w:p w14:paraId="2A49A981" w14:textId="77777777" w:rsidR="0069789A" w:rsidRPr="00417C28" w:rsidRDefault="0069789A" w:rsidP="0052556C">
      <w:pPr>
        <w:pStyle w:val="-a"/>
        <w:rPr>
          <w:lang w:val="en-US"/>
        </w:rPr>
      </w:pPr>
      <w:r w:rsidRPr="009132C5">
        <w:rPr>
          <w:lang w:val="en-US"/>
        </w:rPr>
        <w:t xml:space="preserve">Different approaches to the interpretation of the term </w:t>
      </w:r>
      <w:r w:rsidRPr="0082409A">
        <w:rPr>
          <w:lang w:val="en-US"/>
        </w:rPr>
        <w:t>«</w:t>
      </w:r>
      <w:r>
        <w:rPr>
          <w:lang w:val="en-US"/>
        </w:rPr>
        <w:t>hyperborean</w:t>
      </w:r>
      <w:r w:rsidRPr="0082409A">
        <w:rPr>
          <w:lang w:val="en-US"/>
        </w:rPr>
        <w:t>»</w:t>
      </w:r>
      <w:r w:rsidRPr="009132C5">
        <w:rPr>
          <w:lang w:val="en-US"/>
        </w:rPr>
        <w:t xml:space="preserve"> are understood: an </w:t>
      </w:r>
      <w:proofErr w:type="spellStart"/>
      <w:r w:rsidRPr="009132C5">
        <w:rPr>
          <w:lang w:val="en-US"/>
        </w:rPr>
        <w:t>altable</w:t>
      </w:r>
      <w:proofErr w:type="spellEnd"/>
      <w:r w:rsidRPr="009132C5">
        <w:rPr>
          <w:lang w:val="en-US"/>
        </w:rPr>
        <w:t xml:space="preserve">, scientific, </w:t>
      </w:r>
      <w:r w:rsidRPr="0082409A">
        <w:rPr>
          <w:lang w:val="en-US"/>
        </w:rPr>
        <w:t>«</w:t>
      </w:r>
      <w:r w:rsidRPr="009132C5">
        <w:rPr>
          <w:lang w:val="en-US"/>
        </w:rPr>
        <w:t>politically appropriate</w:t>
      </w:r>
      <w:r w:rsidRPr="0082409A">
        <w:rPr>
          <w:lang w:val="en-US"/>
        </w:rPr>
        <w:t>»</w:t>
      </w:r>
      <w:r w:rsidRPr="009132C5">
        <w:rPr>
          <w:lang w:val="en-US"/>
        </w:rPr>
        <w:t xml:space="preserve">. </w:t>
      </w:r>
      <w:r w:rsidRPr="00417C28">
        <w:rPr>
          <w:lang w:val="en-US"/>
        </w:rPr>
        <w:t xml:space="preserve">In the final part of the article, the author provides his version of the etymological interpretation of the term </w:t>
      </w:r>
      <w:r w:rsidRPr="0082409A">
        <w:rPr>
          <w:lang w:val="en-US"/>
        </w:rPr>
        <w:t>«</w:t>
      </w:r>
      <w:r w:rsidRPr="00417C28">
        <w:rPr>
          <w:lang w:val="en-US"/>
        </w:rPr>
        <w:t>Hyperborea</w:t>
      </w:r>
      <w:r w:rsidRPr="0082409A">
        <w:rPr>
          <w:lang w:val="en-US"/>
        </w:rPr>
        <w:t>»</w:t>
      </w:r>
      <w:r w:rsidRPr="00417C28">
        <w:rPr>
          <w:lang w:val="en-US"/>
        </w:rPr>
        <w:t>.</w:t>
      </w:r>
      <w:r w:rsidRPr="0082409A">
        <w:rPr>
          <w:lang w:val="en-US"/>
        </w:rPr>
        <w:t xml:space="preserve"> </w:t>
      </w:r>
      <w:r w:rsidRPr="00417C28">
        <w:rPr>
          <w:lang w:val="en-US"/>
        </w:rPr>
        <w:t xml:space="preserve">Referring to the early Indo-European root basis of this word, the author comes to the conclusion that the original toponym had the meaning of the </w:t>
      </w:r>
      <w:r w:rsidRPr="0082409A">
        <w:rPr>
          <w:lang w:val="en-US"/>
        </w:rPr>
        <w:t>«</w:t>
      </w:r>
      <w:r w:rsidRPr="00417C28">
        <w:rPr>
          <w:lang w:val="en-US"/>
        </w:rPr>
        <w:t>Country of the Great Bear</w:t>
      </w:r>
      <w:r w:rsidRPr="0082409A">
        <w:rPr>
          <w:lang w:val="en-US"/>
        </w:rPr>
        <w:t>»</w:t>
      </w:r>
      <w:r w:rsidRPr="00417C28">
        <w:rPr>
          <w:lang w:val="en-US"/>
        </w:rPr>
        <w:t xml:space="preserve">, or </w:t>
      </w:r>
      <w:r w:rsidRPr="0082409A">
        <w:rPr>
          <w:lang w:val="en-US"/>
        </w:rPr>
        <w:t>«</w:t>
      </w:r>
      <w:r w:rsidRPr="00417C28">
        <w:rPr>
          <w:lang w:val="en-US"/>
        </w:rPr>
        <w:t>the country of origin</w:t>
      </w:r>
      <w:r w:rsidRPr="0082409A">
        <w:rPr>
          <w:lang w:val="en-US"/>
        </w:rPr>
        <w:t>»</w:t>
      </w:r>
      <w:r w:rsidRPr="00417C28">
        <w:rPr>
          <w:lang w:val="en-US"/>
        </w:rPr>
        <w:t xml:space="preserve">, </w:t>
      </w:r>
      <w:r w:rsidRPr="0082409A">
        <w:rPr>
          <w:lang w:val="en-US"/>
        </w:rPr>
        <w:t>«</w:t>
      </w:r>
      <w:r w:rsidRPr="00417C28">
        <w:rPr>
          <w:lang w:val="en-US"/>
        </w:rPr>
        <w:t>the original homeland</w:t>
      </w:r>
      <w:r w:rsidRPr="0082409A">
        <w:rPr>
          <w:lang w:val="en-US"/>
        </w:rPr>
        <w:t>»</w:t>
      </w:r>
      <w:r w:rsidRPr="00417C28">
        <w:rPr>
          <w:lang w:val="en-US"/>
        </w:rPr>
        <w:t>.</w:t>
      </w:r>
    </w:p>
    <w:p w14:paraId="66F877D4" w14:textId="77777777" w:rsidR="0069789A" w:rsidRPr="00417C28" w:rsidRDefault="0069789A" w:rsidP="0052556C">
      <w:pPr>
        <w:pStyle w:val="-b"/>
        <w:rPr>
          <w:lang w:val="en-US"/>
        </w:rPr>
      </w:pPr>
      <w:r w:rsidRPr="0052556C">
        <w:rPr>
          <w:b/>
          <w:bCs/>
          <w:lang w:val="en-US"/>
        </w:rPr>
        <w:t>Keywords</w:t>
      </w:r>
      <w:r w:rsidRPr="00417C28">
        <w:rPr>
          <w:lang w:val="en-US"/>
        </w:rPr>
        <w:t>: history of philosophy, mythology, religion, etymology, Ancient Greece, Hyperborea.</w:t>
      </w:r>
    </w:p>
    <w:p w14:paraId="5F769E4D" w14:textId="0E198FF0" w:rsidR="0052556C" w:rsidRPr="0052556C" w:rsidRDefault="0052556C" w:rsidP="0052556C">
      <w:pPr>
        <w:pStyle w:val="-f1"/>
        <w:rPr>
          <w:lang w:val="en-US"/>
        </w:rPr>
      </w:pPr>
      <w:r w:rsidRPr="0052556C">
        <w:rPr>
          <w:lang w:val="en-US"/>
        </w:rPr>
        <w:t>Author information:</w:t>
      </w:r>
    </w:p>
    <w:p w14:paraId="2D0689E0" w14:textId="040E2CE7" w:rsidR="0069789A" w:rsidRPr="007C4C1C" w:rsidRDefault="0052556C" w:rsidP="0052556C">
      <w:pPr>
        <w:pStyle w:val="-f3"/>
      </w:pPr>
      <w:r w:rsidRPr="00AE42E1">
        <w:rPr>
          <w:lang w:val="en-US"/>
        </w:rPr>
        <w:t xml:space="preserve">MATVEYCHEV </w:t>
      </w:r>
      <w:r w:rsidR="0069789A" w:rsidRPr="00AE42E1">
        <w:rPr>
          <w:lang w:val="en-US"/>
        </w:rPr>
        <w:t>Oleg</w:t>
      </w:r>
      <w:r w:rsidR="0069789A" w:rsidRPr="00E67C91">
        <w:rPr>
          <w:lang w:val="en-US"/>
        </w:rPr>
        <w:t xml:space="preserve"> </w:t>
      </w:r>
      <w:proofErr w:type="spellStart"/>
      <w:r w:rsidR="0069789A">
        <w:rPr>
          <w:lang w:val="en-US"/>
        </w:rPr>
        <w:t>Anatolyevich</w:t>
      </w:r>
      <w:proofErr w:type="spellEnd"/>
      <w:r w:rsidR="0069789A">
        <w:rPr>
          <w:lang w:val="en-US"/>
        </w:rPr>
        <w:t xml:space="preserve"> –</w:t>
      </w:r>
      <w:r w:rsidR="0069789A" w:rsidRPr="00AE42E1">
        <w:rPr>
          <w:lang w:val="en-US"/>
        </w:rPr>
        <w:t xml:space="preserve"> PhD</w:t>
      </w:r>
      <w:r w:rsidR="0069789A">
        <w:rPr>
          <w:lang w:val="en-US"/>
        </w:rPr>
        <w:t xml:space="preserve">, </w:t>
      </w:r>
      <w:r w:rsidR="0069789A" w:rsidRPr="00AE42E1">
        <w:rPr>
          <w:lang w:val="en-US"/>
        </w:rPr>
        <w:t>Professor</w:t>
      </w:r>
      <w:r w:rsidR="0069789A">
        <w:rPr>
          <w:lang w:val="en-US"/>
        </w:rPr>
        <w:t>,</w:t>
      </w:r>
      <w:r w:rsidR="0069789A" w:rsidRPr="00AE42E1">
        <w:rPr>
          <w:lang w:val="en-US"/>
        </w:rPr>
        <w:t xml:space="preserve"> Financial University under the Government of the Russian Federation, Moscow</w:t>
      </w:r>
      <w:r w:rsidR="0069789A">
        <w:rPr>
          <w:lang w:val="en-US"/>
        </w:rPr>
        <w:t>,</w:t>
      </w:r>
      <w:r w:rsidR="0069789A" w:rsidRPr="00AE42E1">
        <w:rPr>
          <w:lang w:val="en-US"/>
        </w:rPr>
        <w:t xml:space="preserve"> Russia. E</w:t>
      </w:r>
      <w:r w:rsidR="0069789A" w:rsidRPr="007C4C1C">
        <w:t>-</w:t>
      </w:r>
      <w:r w:rsidR="0069789A" w:rsidRPr="00AE42E1">
        <w:rPr>
          <w:lang w:val="en-US"/>
        </w:rPr>
        <w:t>mail</w:t>
      </w:r>
      <w:r w:rsidR="0069789A" w:rsidRPr="007C4C1C">
        <w:t xml:space="preserve">: </w:t>
      </w:r>
      <w:proofErr w:type="spellStart"/>
      <w:r w:rsidR="0069789A" w:rsidRPr="00AE42E1">
        <w:rPr>
          <w:lang w:val="en-US"/>
        </w:rPr>
        <w:t>matveyol</w:t>
      </w:r>
      <w:proofErr w:type="spellEnd"/>
      <w:r w:rsidR="0069789A" w:rsidRPr="007C4C1C">
        <w:t>@</w:t>
      </w:r>
      <w:proofErr w:type="spellStart"/>
      <w:r w:rsidR="0069789A" w:rsidRPr="00AE42E1">
        <w:rPr>
          <w:lang w:val="en-US"/>
        </w:rPr>
        <w:t>yandex</w:t>
      </w:r>
      <w:proofErr w:type="spellEnd"/>
      <w:r w:rsidR="0069789A" w:rsidRPr="007C4C1C">
        <w:t>.</w:t>
      </w:r>
      <w:proofErr w:type="spellStart"/>
      <w:r w:rsidR="0069789A" w:rsidRPr="00AE42E1">
        <w:rPr>
          <w:lang w:val="en-US"/>
        </w:rPr>
        <w:t>ru</w:t>
      </w:r>
      <w:proofErr w:type="spellEnd"/>
      <w:r w:rsidR="0069789A" w:rsidRPr="007C4C1C">
        <w:t>.</w:t>
      </w:r>
    </w:p>
    <w:p w14:paraId="64B15959" w14:textId="77777777" w:rsidR="00504B8C" w:rsidRPr="0089690E" w:rsidRDefault="00504B8C" w:rsidP="00A31146">
      <w:pPr>
        <w:pStyle w:val="-f3"/>
        <w:ind w:firstLine="0"/>
        <w:rPr>
          <w:sz w:val="28"/>
          <w:szCs w:val="28"/>
        </w:rPr>
      </w:pPr>
    </w:p>
    <w:p w14:paraId="6B30FAEB" w14:textId="77777777" w:rsidR="00AB0E37" w:rsidRPr="0089690E" w:rsidRDefault="00AB0E37" w:rsidP="002E1BA4">
      <w:pPr>
        <w:pStyle w:val="-f3"/>
        <w:rPr>
          <w:sz w:val="28"/>
          <w:szCs w:val="28"/>
        </w:rPr>
        <w:sectPr w:rsidR="00AB0E37"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6E09DBF2" w14:textId="77777777" w:rsidR="002259AA" w:rsidRPr="00FA7E52" w:rsidRDefault="002259AA" w:rsidP="00C03444">
      <w:pPr>
        <w:pStyle w:val="-3"/>
        <w:rPr>
          <w:lang w:val="en-US"/>
        </w:rPr>
      </w:pPr>
      <w:bookmarkStart w:id="45" w:name="_Toc109993451"/>
      <w:r w:rsidRPr="00FA7E52">
        <w:rPr>
          <w:lang w:val="en-US"/>
        </w:rPr>
        <w:lastRenderedPageBreak/>
        <w:t>THE MAIN CATEGORIES OF BARBARIAN CULTURE</w:t>
      </w:r>
      <w:bookmarkEnd w:id="45"/>
    </w:p>
    <w:p w14:paraId="0B47CCC0" w14:textId="77777777" w:rsidR="002259AA" w:rsidRPr="007C4331" w:rsidRDefault="002259AA" w:rsidP="00C03444">
      <w:pPr>
        <w:pStyle w:val="-5"/>
        <w:rPr>
          <w:sz w:val="28"/>
          <w:szCs w:val="28"/>
          <w:lang w:val="en-US"/>
        </w:rPr>
      </w:pPr>
      <w:bookmarkStart w:id="46" w:name="_Toc109993452"/>
      <w:r w:rsidRPr="00FA7E52">
        <w:rPr>
          <w:lang w:val="en-US"/>
        </w:rPr>
        <w:t>S. I.</w:t>
      </w:r>
      <w:r w:rsidRPr="003260EE">
        <w:rPr>
          <w:lang w:val="en-US"/>
        </w:rPr>
        <w:t xml:space="preserve"> </w:t>
      </w:r>
      <w:r w:rsidRPr="00FA7E52">
        <w:rPr>
          <w:lang w:val="en-US"/>
        </w:rPr>
        <w:t xml:space="preserve">Sulimov, </w:t>
      </w:r>
      <w:r>
        <w:rPr>
          <w:lang w:val="en-US"/>
        </w:rPr>
        <w:t>I.</w:t>
      </w:r>
      <w:r w:rsidRPr="00FA7E52">
        <w:rPr>
          <w:lang w:val="en-US"/>
        </w:rPr>
        <w:t>V</w:t>
      </w:r>
      <w:r>
        <w:rPr>
          <w:sz w:val="28"/>
          <w:szCs w:val="28"/>
          <w:lang w:val="en-US"/>
        </w:rPr>
        <w:t>.</w:t>
      </w:r>
      <w:r w:rsidRPr="003260EE">
        <w:rPr>
          <w:lang w:val="en-US"/>
        </w:rPr>
        <w:t xml:space="preserve"> </w:t>
      </w:r>
      <w:proofErr w:type="spellStart"/>
      <w:r w:rsidRPr="00FA7E52">
        <w:rPr>
          <w:lang w:val="en-US"/>
        </w:rPr>
        <w:t>Chernigovskikh</w:t>
      </w:r>
      <w:bookmarkEnd w:id="46"/>
      <w:proofErr w:type="spellEnd"/>
    </w:p>
    <w:p w14:paraId="5C86A2B6" w14:textId="77777777" w:rsidR="002259AA" w:rsidRPr="007C4331" w:rsidRDefault="002259AA" w:rsidP="00C03444">
      <w:pPr>
        <w:pStyle w:val="-7"/>
        <w:rPr>
          <w:lang w:val="en-US"/>
        </w:rPr>
      </w:pPr>
      <w:r>
        <w:rPr>
          <w:lang w:val="en-US"/>
        </w:rPr>
        <w:t>Voronezh State University, Voronezh</w:t>
      </w:r>
    </w:p>
    <w:p w14:paraId="341D0C77" w14:textId="77777777" w:rsidR="002259AA" w:rsidRPr="007C4C1C" w:rsidRDefault="002259AA" w:rsidP="00C03444">
      <w:pPr>
        <w:pStyle w:val="-a"/>
        <w:rPr>
          <w:lang w:val="en-US"/>
        </w:rPr>
      </w:pPr>
      <w:r w:rsidRPr="00FA7E52">
        <w:rPr>
          <w:lang w:val="en-US"/>
        </w:rPr>
        <w:t>The purpose of the study is to discover and reveal the main features of the barbarian culture. The novelty of the study lies in identifying the components that are characteristic of the culture of any society, which representatives of a civilized society call barbaric. As a result of the study, such enduring barbaric cultural features as a cyclical understanding of time, the perception of land as a no-man's (and common) property, a sacred attitude to individual and clan reputation, giving and receiving gifts, fidelity to social status, perceived as fate, were revealed.</w:t>
      </w:r>
    </w:p>
    <w:p w14:paraId="5973FDBB" w14:textId="77777777" w:rsidR="002259AA" w:rsidRPr="007C4331" w:rsidRDefault="002259AA" w:rsidP="00C03444">
      <w:pPr>
        <w:pStyle w:val="-b"/>
        <w:rPr>
          <w:lang w:val="en-US"/>
        </w:rPr>
      </w:pPr>
      <w:r>
        <w:rPr>
          <w:b/>
          <w:lang w:val="en-US"/>
        </w:rPr>
        <w:t>Key</w:t>
      </w:r>
      <w:r w:rsidRPr="00FA7E52">
        <w:rPr>
          <w:b/>
          <w:lang w:val="en-US"/>
        </w:rPr>
        <w:t>words:</w:t>
      </w:r>
      <w:r w:rsidRPr="00FA7E52">
        <w:rPr>
          <w:lang w:val="en-US"/>
        </w:rPr>
        <w:t xml:space="preserve"> barbarism, civilization, </w:t>
      </w:r>
      <w:proofErr w:type="spellStart"/>
      <w:r w:rsidRPr="00FA7E52">
        <w:rPr>
          <w:lang w:val="en-US"/>
        </w:rPr>
        <w:t>cyclism</w:t>
      </w:r>
      <w:proofErr w:type="spellEnd"/>
      <w:r w:rsidRPr="00FA7E52">
        <w:rPr>
          <w:lang w:val="en-US"/>
        </w:rPr>
        <w:t>, fatalism, clan mentality, military society.</w:t>
      </w:r>
    </w:p>
    <w:p w14:paraId="57EFD6B6" w14:textId="77777777" w:rsidR="002259AA" w:rsidRPr="005040DA" w:rsidRDefault="002259AA" w:rsidP="00C03444">
      <w:pPr>
        <w:pStyle w:val="-f1"/>
        <w:rPr>
          <w:lang w:val="en-US"/>
        </w:rPr>
      </w:pPr>
      <w:r>
        <w:rPr>
          <w:lang w:val="en-US"/>
        </w:rPr>
        <w:t>Authors information:</w:t>
      </w:r>
    </w:p>
    <w:p w14:paraId="270CE766" w14:textId="6DB3E60E" w:rsidR="002259AA" w:rsidRPr="007C4C1C" w:rsidRDefault="002259AA" w:rsidP="00C03444">
      <w:pPr>
        <w:pStyle w:val="-f3"/>
        <w:rPr>
          <w:lang w:val="en-US"/>
        </w:rPr>
      </w:pPr>
      <w:r w:rsidRPr="007C4C1C">
        <w:rPr>
          <w:lang w:val="en-US"/>
        </w:rPr>
        <w:t xml:space="preserve">SULIMOV Stanislav </w:t>
      </w:r>
      <w:proofErr w:type="spellStart"/>
      <w:r w:rsidRPr="007C4C1C">
        <w:rPr>
          <w:lang w:val="en-US"/>
        </w:rPr>
        <w:t>Igorevich</w:t>
      </w:r>
      <w:proofErr w:type="spellEnd"/>
      <w:r w:rsidRPr="007C4C1C">
        <w:rPr>
          <w:lang w:val="en-US"/>
        </w:rPr>
        <w:t xml:space="preserve"> – PhD (Philosophy), associate-professor, associate-professor of the Department of History of Philosophy and Culture, Voronezh State University, Voronezh</w:t>
      </w:r>
      <w:r w:rsidR="00400E77">
        <w:rPr>
          <w:lang w:val="en-US"/>
        </w:rPr>
        <w:t>, Russia</w:t>
      </w:r>
      <w:r w:rsidRPr="007C4C1C">
        <w:rPr>
          <w:lang w:val="en-US"/>
        </w:rPr>
        <w:t xml:space="preserve">. E-mail: </w:t>
      </w:r>
      <w:hyperlink r:id="rId16" w:history="1">
        <w:r w:rsidRPr="007C4C1C">
          <w:rPr>
            <w:rStyle w:val="ac"/>
            <w:color w:val="auto"/>
            <w:u w:val="none"/>
            <w:lang w:val="en-US"/>
          </w:rPr>
          <w:t>sta-sulimov@ya.ru</w:t>
        </w:r>
      </w:hyperlink>
    </w:p>
    <w:p w14:paraId="35160162" w14:textId="42F4B252" w:rsidR="002259AA" w:rsidRPr="00C03444" w:rsidRDefault="002259AA" w:rsidP="00C03444">
      <w:pPr>
        <w:pStyle w:val="-f3"/>
      </w:pPr>
      <w:r w:rsidRPr="007C4C1C">
        <w:rPr>
          <w:lang w:val="en-US"/>
        </w:rPr>
        <w:t xml:space="preserve">CHERNIGOVSKIKH Igor </w:t>
      </w:r>
      <w:proofErr w:type="spellStart"/>
      <w:r w:rsidRPr="007C4C1C">
        <w:rPr>
          <w:lang w:val="en-US"/>
        </w:rPr>
        <w:t>Vasil’evich</w:t>
      </w:r>
      <w:proofErr w:type="spellEnd"/>
      <w:r w:rsidRPr="007C4C1C">
        <w:rPr>
          <w:lang w:val="en-US"/>
        </w:rPr>
        <w:t xml:space="preserve"> – PhD (Philosophy), associate-professor, associate-professor of the Department of History of Philosophy and Culture, Voronezh State University, Voronezh</w:t>
      </w:r>
      <w:r w:rsidR="00400E77">
        <w:rPr>
          <w:lang w:val="en-US"/>
        </w:rPr>
        <w:t>, Russia</w:t>
      </w:r>
      <w:r w:rsidRPr="007C4C1C">
        <w:rPr>
          <w:lang w:val="en-US"/>
        </w:rPr>
        <w:t xml:space="preserve">. </w:t>
      </w:r>
      <w:r w:rsidRPr="00C03444">
        <w:t xml:space="preserve">E-mail: </w:t>
      </w:r>
      <w:hyperlink r:id="rId17" w:history="1">
        <w:r w:rsidRPr="00C03444">
          <w:rPr>
            <w:rStyle w:val="ac"/>
            <w:color w:val="auto"/>
            <w:u w:val="none"/>
          </w:rPr>
          <w:t>igrchernigovskix@rambler.ru</w:t>
        </w:r>
      </w:hyperlink>
    </w:p>
    <w:p w14:paraId="1C286730" w14:textId="77777777" w:rsidR="00136662" w:rsidRPr="0089690E" w:rsidRDefault="00136662" w:rsidP="002E1BA4">
      <w:pPr>
        <w:pStyle w:val="-f3"/>
        <w:rPr>
          <w:sz w:val="28"/>
          <w:szCs w:val="28"/>
        </w:rPr>
      </w:pPr>
    </w:p>
    <w:p w14:paraId="02BDA339" w14:textId="77777777" w:rsidR="00504B8C" w:rsidRPr="0089690E" w:rsidRDefault="00504B8C" w:rsidP="002E1BA4">
      <w:pPr>
        <w:pStyle w:val="-f3"/>
        <w:rPr>
          <w:sz w:val="28"/>
          <w:szCs w:val="28"/>
        </w:rPr>
        <w:sectPr w:rsidR="00504B8C"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39A3CFB1" w14:textId="77777777" w:rsidR="00EB6672" w:rsidRPr="00BC177A" w:rsidRDefault="00EB6672" w:rsidP="00EB6672">
      <w:pPr>
        <w:pStyle w:val="-3"/>
        <w:rPr>
          <w:lang w:val="en-US"/>
        </w:rPr>
      </w:pPr>
      <w:bookmarkStart w:id="47" w:name="_Toc109993455"/>
      <w:r w:rsidRPr="00BC177A">
        <w:rPr>
          <w:lang w:val="en-US"/>
        </w:rPr>
        <w:lastRenderedPageBreak/>
        <w:t>THEOLOGICAL DISCOURSE AND DENOMINATIONAL DIFFERENTIATION IN PROTESTANTISM</w:t>
      </w:r>
      <w:bookmarkEnd w:id="47"/>
    </w:p>
    <w:p w14:paraId="5C638D98" w14:textId="77777777" w:rsidR="00EB6672" w:rsidRPr="007C4C1C" w:rsidRDefault="00EB6672" w:rsidP="00EB6672">
      <w:pPr>
        <w:pStyle w:val="-5"/>
        <w:rPr>
          <w:lang w:val="en-US"/>
        </w:rPr>
      </w:pPr>
      <w:bookmarkStart w:id="48" w:name="_Toc109993456"/>
      <w:r w:rsidRPr="007C4C1C">
        <w:rPr>
          <w:lang w:val="en-US"/>
        </w:rPr>
        <w:t>V.Y. Lebedev</w:t>
      </w:r>
      <w:bookmarkEnd w:id="48"/>
    </w:p>
    <w:p w14:paraId="723BE751" w14:textId="77777777" w:rsidR="00EB6672" w:rsidRPr="00146EA5" w:rsidRDefault="00EB6672" w:rsidP="00EB6672">
      <w:pPr>
        <w:pStyle w:val="-7"/>
        <w:rPr>
          <w:lang w:val="en-US"/>
        </w:rPr>
      </w:pPr>
      <w:proofErr w:type="spellStart"/>
      <w:r w:rsidRPr="00BC177A">
        <w:rPr>
          <w:lang w:val="en-US"/>
        </w:rPr>
        <w:t>Tver</w:t>
      </w:r>
      <w:proofErr w:type="spellEnd"/>
      <w:r w:rsidRPr="00BC177A">
        <w:rPr>
          <w:lang w:val="en-US"/>
        </w:rPr>
        <w:t xml:space="preserve"> State </w:t>
      </w:r>
      <w:proofErr w:type="spellStart"/>
      <w:r w:rsidRPr="00BC177A">
        <w:rPr>
          <w:lang w:val="en-US"/>
        </w:rPr>
        <w:t>Univerity</w:t>
      </w:r>
      <w:proofErr w:type="spellEnd"/>
      <w:r>
        <w:rPr>
          <w:lang w:val="en-US"/>
        </w:rPr>
        <w:t xml:space="preserve">, </w:t>
      </w:r>
      <w:proofErr w:type="spellStart"/>
      <w:r w:rsidRPr="00BC177A">
        <w:rPr>
          <w:lang w:val="en-US"/>
        </w:rPr>
        <w:t>Tver</w:t>
      </w:r>
      <w:proofErr w:type="spellEnd"/>
    </w:p>
    <w:p w14:paraId="7F260C3A" w14:textId="77777777" w:rsidR="00EB6672" w:rsidRPr="00BC177A" w:rsidRDefault="00EB6672" w:rsidP="00EB6672">
      <w:pPr>
        <w:pStyle w:val="-a"/>
        <w:rPr>
          <w:lang w:val="en-US"/>
        </w:rPr>
      </w:pPr>
      <w:r w:rsidRPr="00BC177A">
        <w:rPr>
          <w:lang w:val="en-US"/>
        </w:rPr>
        <w:t xml:space="preserve">The paper sets out to explore the structural semiotics of Protestant discourse. Although the topic is familiar for the research agenda, the words habitually used for nomination in discourse are semantically vague. Such word as </w:t>
      </w:r>
      <w:r w:rsidRPr="00BC177A">
        <w:rPr>
          <w:i/>
          <w:lang w:val="en-US"/>
        </w:rPr>
        <w:t xml:space="preserve">fundamentalism </w:t>
      </w:r>
      <w:r w:rsidRPr="00BC177A">
        <w:rPr>
          <w:lang w:val="en-US"/>
        </w:rPr>
        <w:t>has a wide register of meanings from general nomination tinged with pejorative connotations to regular self-naming chosen by groups and trends. Moreover, Protestant affiliations of almost opposite views are often named identically, rendering nomination in Protestant discourse asymmetric. Modern systemic and structural approach gives rise to other complications when used for analysis of religious phenomena. Denominational affiliations integrate theology with its discourse characteristics as a subsystem within a given systemic framework. But it proves impossible to present varieties of theological discourse within the frameworks of traditional denominational divisions as symmetrically consistent. The descriptive fields defining different components of religious community (such as theology, services, and the like) are far from symmetric as the system itself does not operate in binary-symmetric domain traditional for classical religious studies. As a result, for each denomination an entire range of variants of theology should be described as typical for a chosen denomination.</w:t>
      </w:r>
    </w:p>
    <w:p w14:paraId="71B00C5F" w14:textId="77777777" w:rsidR="00EB6672" w:rsidRPr="00BC177A" w:rsidRDefault="00EB6672" w:rsidP="00EB6672">
      <w:pPr>
        <w:pStyle w:val="-b"/>
        <w:rPr>
          <w:lang w:val="en-US"/>
        </w:rPr>
      </w:pPr>
      <w:r w:rsidRPr="00EB6672">
        <w:rPr>
          <w:b/>
          <w:kern w:val="36"/>
          <w:lang w:val="en-US"/>
        </w:rPr>
        <w:t>Keywords</w:t>
      </w:r>
      <w:r w:rsidRPr="00BC177A">
        <w:rPr>
          <w:bCs/>
          <w:kern w:val="36"/>
          <w:lang w:val="en-US"/>
        </w:rPr>
        <w:t xml:space="preserve">: </w:t>
      </w:r>
      <w:r w:rsidRPr="00BC177A">
        <w:rPr>
          <w:lang w:val="en-US"/>
        </w:rPr>
        <w:t xml:space="preserve">Protestantism, theology, fundamentalism, structure, </w:t>
      </w:r>
      <w:proofErr w:type="spellStart"/>
      <w:r w:rsidRPr="00BC177A">
        <w:rPr>
          <w:lang w:val="en-US"/>
        </w:rPr>
        <w:t>theologeme</w:t>
      </w:r>
      <w:proofErr w:type="spellEnd"/>
      <w:r w:rsidRPr="00BC177A">
        <w:rPr>
          <w:lang w:val="en-US"/>
        </w:rPr>
        <w:t>, quasi-</w:t>
      </w:r>
      <w:proofErr w:type="spellStart"/>
      <w:r w:rsidRPr="00BC177A">
        <w:rPr>
          <w:lang w:val="en-US"/>
        </w:rPr>
        <w:t>theologeme</w:t>
      </w:r>
      <w:proofErr w:type="spellEnd"/>
      <w:r w:rsidRPr="00BC177A">
        <w:rPr>
          <w:lang w:val="en-US"/>
        </w:rPr>
        <w:t>.</w:t>
      </w:r>
    </w:p>
    <w:p w14:paraId="614A0075" w14:textId="77777777" w:rsidR="00EB6672" w:rsidRPr="00A31146" w:rsidRDefault="00EB6672" w:rsidP="00EB6672">
      <w:pPr>
        <w:pStyle w:val="-f1"/>
        <w:rPr>
          <w:rFonts w:eastAsia="Calibri"/>
          <w:shd w:val="clear" w:color="auto" w:fill="FFFFFF"/>
          <w:lang w:val="en-US" w:eastAsia="en-US"/>
        </w:rPr>
      </w:pPr>
      <w:r w:rsidRPr="00A31146">
        <w:rPr>
          <w:rFonts w:eastAsia="Calibri"/>
          <w:shd w:val="clear" w:color="auto" w:fill="FFFFFF"/>
          <w:lang w:val="en-US" w:eastAsia="en-US"/>
        </w:rPr>
        <w:t>Author information:</w:t>
      </w:r>
    </w:p>
    <w:p w14:paraId="2CCB9018" w14:textId="3340C637" w:rsidR="00EB6672" w:rsidRPr="00282899" w:rsidRDefault="00C9183E" w:rsidP="008F6712">
      <w:pPr>
        <w:pStyle w:val="-f3"/>
      </w:pPr>
      <w:r w:rsidRPr="00BC177A">
        <w:rPr>
          <w:lang w:val="en-US"/>
        </w:rPr>
        <w:t xml:space="preserve">LEBEDEV </w:t>
      </w:r>
      <w:r w:rsidR="00EB6672" w:rsidRPr="00BC177A">
        <w:rPr>
          <w:lang w:val="en-US"/>
        </w:rPr>
        <w:t xml:space="preserve">Vladimir </w:t>
      </w:r>
      <w:proofErr w:type="spellStart"/>
      <w:r w:rsidR="00EB6672" w:rsidRPr="00BC177A">
        <w:rPr>
          <w:lang w:val="en-US"/>
        </w:rPr>
        <w:t>Yurievich</w:t>
      </w:r>
      <w:proofErr w:type="spellEnd"/>
      <w:r w:rsidR="00EB6672" w:rsidRPr="00146EA5">
        <w:rPr>
          <w:lang w:val="en-US"/>
        </w:rPr>
        <w:t xml:space="preserve"> –</w:t>
      </w:r>
      <w:r w:rsidR="00EB6672" w:rsidRPr="00BC177A">
        <w:rPr>
          <w:lang w:val="en-US"/>
        </w:rPr>
        <w:t xml:space="preserve"> PhD, docent, Professor, Professor Department of theology, Institute of pedagogical education and social technologies, </w:t>
      </w:r>
      <w:proofErr w:type="spellStart"/>
      <w:r w:rsidR="00EB6672" w:rsidRPr="00BC177A">
        <w:rPr>
          <w:lang w:val="en-US"/>
        </w:rPr>
        <w:t>Tver</w:t>
      </w:r>
      <w:proofErr w:type="spellEnd"/>
      <w:r w:rsidR="00EB6672" w:rsidRPr="00BC177A">
        <w:rPr>
          <w:lang w:val="en-US"/>
        </w:rPr>
        <w:t xml:space="preserve"> </w:t>
      </w:r>
      <w:r w:rsidR="00EB6672">
        <w:rPr>
          <w:lang w:val="en-US"/>
        </w:rPr>
        <w:t>S</w:t>
      </w:r>
      <w:r w:rsidR="00EB6672" w:rsidRPr="00BC177A">
        <w:rPr>
          <w:lang w:val="en-US"/>
        </w:rPr>
        <w:t xml:space="preserve">tate University, </w:t>
      </w:r>
      <w:proofErr w:type="spellStart"/>
      <w:r w:rsidR="00EB6672">
        <w:rPr>
          <w:lang w:val="en-US"/>
        </w:rPr>
        <w:t>Tver</w:t>
      </w:r>
      <w:proofErr w:type="spellEnd"/>
      <w:r w:rsidR="00EB6672">
        <w:rPr>
          <w:lang w:val="en-US"/>
        </w:rPr>
        <w:t>, Russia. E</w:t>
      </w:r>
      <w:r w:rsidR="00EB6672" w:rsidRPr="00282899">
        <w:t>-</w:t>
      </w:r>
      <w:r w:rsidR="00EB6672">
        <w:rPr>
          <w:lang w:val="en-US"/>
        </w:rPr>
        <w:t>mail</w:t>
      </w:r>
      <w:r w:rsidR="00EB6672" w:rsidRPr="00282899">
        <w:t xml:space="preserve">: </w:t>
      </w:r>
      <w:proofErr w:type="spellStart"/>
      <w:r w:rsidR="00EB6672" w:rsidRPr="00BC177A">
        <w:rPr>
          <w:lang w:val="en-US"/>
        </w:rPr>
        <w:t>semion</w:t>
      </w:r>
      <w:proofErr w:type="spellEnd"/>
      <w:r w:rsidR="00EB6672" w:rsidRPr="00282899">
        <w:t>.</w:t>
      </w:r>
      <w:proofErr w:type="spellStart"/>
      <w:r w:rsidR="00EB6672" w:rsidRPr="00BC177A">
        <w:rPr>
          <w:lang w:val="en-US"/>
        </w:rPr>
        <w:t>religare</w:t>
      </w:r>
      <w:proofErr w:type="spellEnd"/>
      <w:r w:rsidR="00EB6672" w:rsidRPr="00282899">
        <w:t>@</w:t>
      </w:r>
      <w:proofErr w:type="spellStart"/>
      <w:r w:rsidR="00EB6672" w:rsidRPr="00BC177A">
        <w:rPr>
          <w:lang w:val="en-US"/>
        </w:rPr>
        <w:t>yandex</w:t>
      </w:r>
      <w:proofErr w:type="spellEnd"/>
      <w:r w:rsidR="00EB6672" w:rsidRPr="00282899">
        <w:t>.</w:t>
      </w:r>
      <w:proofErr w:type="spellStart"/>
      <w:r w:rsidR="00EB6672" w:rsidRPr="00BC177A">
        <w:rPr>
          <w:lang w:val="en-US"/>
        </w:rPr>
        <w:t>ru</w:t>
      </w:r>
      <w:proofErr w:type="spellEnd"/>
      <w:r w:rsidR="00EB6672" w:rsidRPr="00282899">
        <w:t>.</w:t>
      </w:r>
    </w:p>
    <w:p w14:paraId="61D42CB3" w14:textId="77777777" w:rsidR="00901A15" w:rsidRPr="00282899" w:rsidRDefault="00901A15" w:rsidP="002E1BA4">
      <w:pPr>
        <w:pStyle w:val="-f3"/>
        <w:rPr>
          <w:sz w:val="28"/>
          <w:szCs w:val="28"/>
        </w:rPr>
      </w:pPr>
    </w:p>
    <w:p w14:paraId="5116EF93" w14:textId="77777777" w:rsidR="00AB0E37" w:rsidRPr="00282899" w:rsidRDefault="00AB0E37" w:rsidP="002E1BA4">
      <w:pPr>
        <w:pStyle w:val="-f3"/>
        <w:rPr>
          <w:sz w:val="28"/>
          <w:szCs w:val="28"/>
        </w:rPr>
        <w:sectPr w:rsidR="00AB0E37" w:rsidRPr="00282899" w:rsidSect="00371A24">
          <w:footnotePr>
            <w:numRestart w:val="eachSect"/>
          </w:footnotePr>
          <w:pgSz w:w="11906" w:h="16838" w:code="9"/>
          <w:pgMar w:top="1418" w:right="3120" w:bottom="3233" w:left="1303" w:header="1020" w:footer="2664" w:gutter="0"/>
          <w:pgNumType w:fmt="numberInDash"/>
          <w:cols w:space="708"/>
          <w:docGrid w:linePitch="360"/>
        </w:sectPr>
      </w:pPr>
    </w:p>
    <w:p w14:paraId="0A271B42" w14:textId="77777777" w:rsidR="00282899" w:rsidRPr="001F6C14" w:rsidRDefault="00282899" w:rsidP="008E7441">
      <w:pPr>
        <w:pStyle w:val="-3"/>
        <w:rPr>
          <w:lang w:val="en-US"/>
        </w:rPr>
      </w:pPr>
      <w:bookmarkStart w:id="49" w:name="_Toc109993459"/>
      <w:r w:rsidRPr="001F6C14">
        <w:rPr>
          <w:lang w:val="en-US"/>
        </w:rPr>
        <w:lastRenderedPageBreak/>
        <w:t>THE DISCOURSE OF JUSTICE IN THE AGE OF THE COVID PANDEMIC</w:t>
      </w:r>
      <w:bookmarkEnd w:id="49"/>
    </w:p>
    <w:p w14:paraId="194D5D50" w14:textId="77777777" w:rsidR="00282899" w:rsidRPr="001F6C14" w:rsidRDefault="00282899" w:rsidP="008E7441">
      <w:pPr>
        <w:pStyle w:val="-5"/>
        <w:rPr>
          <w:lang w:val="en-US"/>
        </w:rPr>
      </w:pPr>
      <w:bookmarkStart w:id="50" w:name="_Toc109993460"/>
      <w:r w:rsidRPr="001F6C14">
        <w:rPr>
          <w:lang w:val="en-US"/>
        </w:rPr>
        <w:t xml:space="preserve">E.A. </w:t>
      </w:r>
      <w:proofErr w:type="spellStart"/>
      <w:r w:rsidRPr="001F6C14">
        <w:rPr>
          <w:lang w:val="en-US"/>
        </w:rPr>
        <w:t>Evstifeeva</w:t>
      </w:r>
      <w:proofErr w:type="spellEnd"/>
      <w:r w:rsidRPr="001F6C14">
        <w:rPr>
          <w:lang w:val="en-US"/>
        </w:rPr>
        <w:t xml:space="preserve">, K.D. </w:t>
      </w:r>
      <w:proofErr w:type="spellStart"/>
      <w:r w:rsidRPr="001F6C14">
        <w:rPr>
          <w:lang w:val="en-US"/>
        </w:rPr>
        <w:t>Khanin</w:t>
      </w:r>
      <w:bookmarkEnd w:id="50"/>
      <w:proofErr w:type="spellEnd"/>
    </w:p>
    <w:p w14:paraId="48019197" w14:textId="77777777" w:rsidR="00282899" w:rsidRPr="001F6C14" w:rsidRDefault="00282899" w:rsidP="00282899">
      <w:pPr>
        <w:pStyle w:val="-7"/>
        <w:rPr>
          <w:lang w:val="en-US"/>
        </w:rPr>
      </w:pPr>
      <w:proofErr w:type="spellStart"/>
      <w:r w:rsidRPr="001F6C14">
        <w:rPr>
          <w:lang w:val="en-US"/>
        </w:rPr>
        <w:t>Tver</w:t>
      </w:r>
      <w:proofErr w:type="spellEnd"/>
      <w:r w:rsidRPr="001F6C14">
        <w:rPr>
          <w:lang w:val="en-US"/>
        </w:rPr>
        <w:t xml:space="preserve"> State Technical University, </w:t>
      </w:r>
      <w:proofErr w:type="spellStart"/>
      <w:r w:rsidRPr="001F6C14">
        <w:rPr>
          <w:lang w:val="en-US"/>
        </w:rPr>
        <w:t>Tver</w:t>
      </w:r>
      <w:proofErr w:type="spellEnd"/>
    </w:p>
    <w:p w14:paraId="7F3B2B4A" w14:textId="77777777" w:rsidR="00282899" w:rsidRPr="001F6C14" w:rsidRDefault="00282899" w:rsidP="00282899">
      <w:pPr>
        <w:pStyle w:val="-a"/>
        <w:rPr>
          <w:lang w:val="en-US"/>
        </w:rPr>
      </w:pPr>
      <w:r w:rsidRPr="001F6C14">
        <w:rPr>
          <w:lang w:val="en-US"/>
        </w:rPr>
        <w:t xml:space="preserve">The article is devoted to the philosophical conceptualization of the discourse of justice during the years of the Covid pandemic, which has undergone changes that are truly epoch-making: the set of strategies for the struggle for the discourse of justice has expanded, the share of ethical, historical-philosophical, psychological theoretical research has significantly decreased, while the number of applied studies clearly increased. Justice is understood as the correct balance of such values as good, freedom and equality. </w:t>
      </w:r>
    </w:p>
    <w:p w14:paraId="1BF8A321" w14:textId="77777777" w:rsidR="00282899" w:rsidRPr="001F6C14" w:rsidRDefault="00282899" w:rsidP="00282899">
      <w:pPr>
        <w:pStyle w:val="-b"/>
        <w:rPr>
          <w:lang w:val="en-US"/>
        </w:rPr>
      </w:pPr>
      <w:r w:rsidRPr="001F6C14">
        <w:rPr>
          <w:b/>
          <w:bCs/>
          <w:lang w:val="en-US"/>
        </w:rPr>
        <w:t>Keywords</w:t>
      </w:r>
      <w:r w:rsidRPr="001F6C14">
        <w:rPr>
          <w:lang w:val="en-US"/>
        </w:rPr>
        <w:t>: justice, covid-pandemic, values, freedom, equality, communication space.</w:t>
      </w:r>
    </w:p>
    <w:p w14:paraId="5F0798B5" w14:textId="77777777" w:rsidR="00282899" w:rsidRPr="0050749E" w:rsidRDefault="00282899" w:rsidP="00282899">
      <w:pPr>
        <w:pStyle w:val="-f1"/>
        <w:rPr>
          <w:lang w:val="en-US"/>
        </w:rPr>
      </w:pPr>
      <w:r w:rsidRPr="0050749E">
        <w:rPr>
          <w:lang w:val="en-US"/>
        </w:rPr>
        <w:t>Author</w:t>
      </w:r>
      <w:r>
        <w:rPr>
          <w:lang w:val="en-US"/>
        </w:rPr>
        <w:t>s</w:t>
      </w:r>
      <w:r w:rsidRPr="0050749E">
        <w:rPr>
          <w:lang w:val="en-US"/>
        </w:rPr>
        <w:t xml:space="preserve"> information: </w:t>
      </w:r>
    </w:p>
    <w:p w14:paraId="417A3EC8" w14:textId="6851CA89" w:rsidR="00282899" w:rsidRPr="001F6C14" w:rsidRDefault="002123EA" w:rsidP="00282899">
      <w:pPr>
        <w:pStyle w:val="-f3"/>
        <w:rPr>
          <w:lang w:val="en-US"/>
        </w:rPr>
      </w:pPr>
      <w:r w:rsidRPr="002123EA">
        <w:rPr>
          <w:lang w:val="en-US"/>
        </w:rPr>
        <w:t xml:space="preserve">EVSTIFEEVA </w:t>
      </w:r>
      <w:r w:rsidR="00282899" w:rsidRPr="002123EA">
        <w:rPr>
          <w:lang w:val="en-US"/>
        </w:rPr>
        <w:t xml:space="preserve">Elena Alexandrovna – PhD (Philosophy), Professor, Vice-Rector for Personnel Development, Head of the Department of Psychology and Philosophy, </w:t>
      </w:r>
      <w:proofErr w:type="spellStart"/>
      <w:r w:rsidR="00282899" w:rsidRPr="002123EA">
        <w:rPr>
          <w:lang w:val="en-US"/>
        </w:rPr>
        <w:t>Tver</w:t>
      </w:r>
      <w:proofErr w:type="spellEnd"/>
      <w:r w:rsidR="00282899" w:rsidRPr="002123EA">
        <w:rPr>
          <w:lang w:val="en-US"/>
        </w:rPr>
        <w:t xml:space="preserve"> State Technical University, </w:t>
      </w:r>
      <w:proofErr w:type="spellStart"/>
      <w:r w:rsidR="00282899" w:rsidRPr="002123EA">
        <w:rPr>
          <w:lang w:val="en-US"/>
        </w:rPr>
        <w:t>Tver</w:t>
      </w:r>
      <w:proofErr w:type="spellEnd"/>
      <w:r w:rsidR="00282899" w:rsidRPr="002123EA">
        <w:rPr>
          <w:lang w:val="en-US"/>
        </w:rPr>
        <w:t xml:space="preserve">, Russia. </w:t>
      </w:r>
      <w:r w:rsidR="00282899" w:rsidRPr="001F6C14">
        <w:rPr>
          <w:lang w:val="en-US"/>
        </w:rPr>
        <w:t>E-mail: pif1997@mail.ru</w:t>
      </w:r>
    </w:p>
    <w:p w14:paraId="09C74F22" w14:textId="6BDE7F83" w:rsidR="00282899" w:rsidRPr="001F6C14" w:rsidRDefault="002123EA" w:rsidP="00282899">
      <w:pPr>
        <w:pStyle w:val="-f3"/>
      </w:pPr>
      <w:r w:rsidRPr="002123EA">
        <w:rPr>
          <w:lang w:val="en-US"/>
        </w:rPr>
        <w:t xml:space="preserve">KHANIN </w:t>
      </w:r>
      <w:r w:rsidR="00282899" w:rsidRPr="002123EA">
        <w:rPr>
          <w:lang w:val="en-US"/>
        </w:rPr>
        <w:t xml:space="preserve">Konstantin </w:t>
      </w:r>
      <w:proofErr w:type="spellStart"/>
      <w:r w:rsidR="00282899" w:rsidRPr="002123EA">
        <w:rPr>
          <w:lang w:val="en-US"/>
        </w:rPr>
        <w:t>Dmitrievich</w:t>
      </w:r>
      <w:proofErr w:type="spellEnd"/>
      <w:r w:rsidR="00282899" w:rsidRPr="002123EA">
        <w:rPr>
          <w:lang w:val="en-US"/>
        </w:rPr>
        <w:t xml:space="preserve"> – postgraduate student of the Department of Psychology and Philosophy, </w:t>
      </w:r>
      <w:proofErr w:type="spellStart"/>
      <w:r w:rsidR="00282899" w:rsidRPr="002123EA">
        <w:rPr>
          <w:lang w:val="en-US"/>
        </w:rPr>
        <w:t>Tver</w:t>
      </w:r>
      <w:proofErr w:type="spellEnd"/>
      <w:r w:rsidR="00282899" w:rsidRPr="002123EA">
        <w:rPr>
          <w:lang w:val="en-US"/>
        </w:rPr>
        <w:t xml:space="preserve"> State Technical University, </w:t>
      </w:r>
      <w:proofErr w:type="spellStart"/>
      <w:r w:rsidR="00282899" w:rsidRPr="002123EA">
        <w:rPr>
          <w:lang w:val="en-US"/>
        </w:rPr>
        <w:t>Tver</w:t>
      </w:r>
      <w:proofErr w:type="spellEnd"/>
      <w:r w:rsidR="00282899" w:rsidRPr="002123EA">
        <w:rPr>
          <w:lang w:val="en-US"/>
        </w:rPr>
        <w:t>, Russia. E</w:t>
      </w:r>
      <w:r w:rsidR="00282899" w:rsidRPr="001F6C14">
        <w:t>-</w:t>
      </w:r>
      <w:r w:rsidR="00282899" w:rsidRPr="002123EA">
        <w:rPr>
          <w:lang w:val="en-US"/>
        </w:rPr>
        <w:t>mail</w:t>
      </w:r>
      <w:r w:rsidR="00282899" w:rsidRPr="001F6C14">
        <w:t xml:space="preserve">: </w:t>
      </w:r>
      <w:proofErr w:type="spellStart"/>
      <w:r w:rsidR="00282899" w:rsidRPr="002123EA">
        <w:rPr>
          <w:lang w:val="en-US"/>
        </w:rPr>
        <w:t>pif</w:t>
      </w:r>
      <w:proofErr w:type="spellEnd"/>
      <w:r w:rsidR="00282899" w:rsidRPr="001F6C14">
        <w:t>1997@</w:t>
      </w:r>
      <w:r w:rsidR="00282899" w:rsidRPr="002123EA">
        <w:rPr>
          <w:lang w:val="en-US"/>
        </w:rPr>
        <w:t>mail</w:t>
      </w:r>
      <w:r w:rsidR="00282899" w:rsidRPr="001F6C14">
        <w:t>.</w:t>
      </w:r>
      <w:proofErr w:type="spellStart"/>
      <w:r w:rsidR="00282899" w:rsidRPr="002123EA">
        <w:rPr>
          <w:lang w:val="en-US"/>
        </w:rPr>
        <w:t>ru</w:t>
      </w:r>
      <w:proofErr w:type="spellEnd"/>
    </w:p>
    <w:p w14:paraId="27B93405" w14:textId="68342815" w:rsidR="007F4B2A" w:rsidRPr="001F6C14" w:rsidRDefault="007F4B2A" w:rsidP="007F4B2A">
      <w:pPr>
        <w:pStyle w:val="-b"/>
      </w:pPr>
    </w:p>
    <w:p w14:paraId="02AC7AC6" w14:textId="77777777" w:rsidR="006F2AF9" w:rsidRPr="001F6C14" w:rsidRDefault="006F2AF9" w:rsidP="002273D0">
      <w:pPr>
        <w:pStyle w:val="-f3"/>
        <w:sectPr w:rsidR="006F2AF9" w:rsidRPr="001F6C14" w:rsidSect="00371A24">
          <w:footnotePr>
            <w:numRestart w:val="eachSect"/>
          </w:footnotePr>
          <w:pgSz w:w="11906" w:h="16838" w:code="9"/>
          <w:pgMar w:top="1418" w:right="3120" w:bottom="3233" w:left="1303" w:header="1020" w:footer="2664" w:gutter="0"/>
          <w:pgNumType w:fmt="numberInDash"/>
          <w:cols w:space="708"/>
          <w:docGrid w:linePitch="360"/>
        </w:sectPr>
      </w:pPr>
    </w:p>
    <w:p w14:paraId="6CD20F7E" w14:textId="77777777" w:rsidR="006F2AF9" w:rsidRPr="00B81A9A" w:rsidRDefault="006F2AF9" w:rsidP="006F2AF9">
      <w:pPr>
        <w:pStyle w:val="-3"/>
        <w:rPr>
          <w:lang w:val="en"/>
        </w:rPr>
      </w:pPr>
      <w:bookmarkStart w:id="51" w:name="_Hlk79240532"/>
      <w:bookmarkStart w:id="52" w:name="_Toc109993463"/>
      <w:r w:rsidRPr="00B81A9A">
        <w:rPr>
          <w:lang w:val="en"/>
        </w:rPr>
        <w:lastRenderedPageBreak/>
        <w:t>BODIES OF THE INTERNAL AFFAIRS OF THE RUSSIAN FEDERATION AS A SUBJECT OF COUNTERING EXTREMISM IN THE YOUTH ENVIRONMENT</w:t>
      </w:r>
      <w:bookmarkEnd w:id="52"/>
    </w:p>
    <w:p w14:paraId="51A951AE" w14:textId="77777777" w:rsidR="006F2AF9" w:rsidRPr="00B81A9A" w:rsidRDefault="006F2AF9" w:rsidP="006F2AF9">
      <w:pPr>
        <w:pStyle w:val="-5"/>
        <w:rPr>
          <w:lang w:val="en"/>
        </w:rPr>
      </w:pPr>
      <w:bookmarkStart w:id="53" w:name="_Toc109993464"/>
      <w:r w:rsidRPr="00B81A9A">
        <w:rPr>
          <w:lang w:val="en"/>
        </w:rPr>
        <w:t>N.B. Baal</w:t>
      </w:r>
      <w:bookmarkEnd w:id="53"/>
    </w:p>
    <w:p w14:paraId="67AF5241" w14:textId="4BA54EE2" w:rsidR="006F2AF9" w:rsidRPr="00B81A9A" w:rsidRDefault="008E7441" w:rsidP="006F2AF9">
      <w:pPr>
        <w:pStyle w:val="-7"/>
        <w:rPr>
          <w:lang w:val="en"/>
        </w:rPr>
      </w:pPr>
      <w:r w:rsidRPr="008E7441">
        <w:rPr>
          <w:lang w:val="en"/>
        </w:rPr>
        <w:t>Management Academy of the Ministry of the Interior of the Russian Federation</w:t>
      </w:r>
      <w:r w:rsidR="006F2AF9" w:rsidRPr="00B81A9A">
        <w:rPr>
          <w:lang w:val="en"/>
        </w:rPr>
        <w:t>, Moscow</w:t>
      </w:r>
    </w:p>
    <w:p w14:paraId="4BF383D8" w14:textId="77777777" w:rsidR="006F2AF9" w:rsidRPr="00B81A9A" w:rsidRDefault="006F2AF9" w:rsidP="006F2AF9">
      <w:pPr>
        <w:pStyle w:val="-a"/>
        <w:rPr>
          <w:lang w:val="en"/>
        </w:rPr>
      </w:pPr>
      <w:r w:rsidRPr="00B81A9A">
        <w:rPr>
          <w:lang w:val="en"/>
        </w:rPr>
        <w:t>The article discusses the role of the internal affairs bodies as a subject of countering extremism among the youth, as well as the factors on which the success of this activity depends.</w:t>
      </w:r>
    </w:p>
    <w:p w14:paraId="5815D573" w14:textId="77777777" w:rsidR="006F2AF9" w:rsidRPr="00B81A9A" w:rsidRDefault="006F2AF9" w:rsidP="006F2AF9">
      <w:pPr>
        <w:pStyle w:val="-b"/>
        <w:rPr>
          <w:lang w:val="en-US"/>
        </w:rPr>
      </w:pPr>
      <w:r w:rsidRPr="002D291E">
        <w:rPr>
          <w:b/>
          <w:bCs/>
          <w:lang w:val="en"/>
        </w:rPr>
        <w:t>Keywords:</w:t>
      </w:r>
      <w:r w:rsidRPr="00B81A9A">
        <w:rPr>
          <w:lang w:val="en"/>
        </w:rPr>
        <w:t xml:space="preserve"> youth, youth environment, prevention, political extremism, practical implementation, internal affairs bodies, countering extremism, operational-search prevention, crime, security, law enforcement agencies.</w:t>
      </w:r>
    </w:p>
    <w:p w14:paraId="391EB0C5" w14:textId="77777777" w:rsidR="006F2AF9" w:rsidRPr="000C686C" w:rsidRDefault="006F2AF9" w:rsidP="006F2AF9">
      <w:pPr>
        <w:pStyle w:val="-f1"/>
        <w:rPr>
          <w:lang w:val="en-US"/>
        </w:rPr>
      </w:pPr>
      <w:r w:rsidRPr="000C686C">
        <w:rPr>
          <w:lang w:val="en-US"/>
        </w:rPr>
        <w:t>Author information:</w:t>
      </w:r>
    </w:p>
    <w:p w14:paraId="69705373" w14:textId="4A70832D" w:rsidR="006F2AF9" w:rsidRPr="001F6C14" w:rsidRDefault="006F2AF9" w:rsidP="006F2AF9">
      <w:pPr>
        <w:pStyle w:val="-f3"/>
      </w:pPr>
      <w:r w:rsidRPr="000C686C">
        <w:rPr>
          <w:lang w:val="en-US"/>
        </w:rPr>
        <w:t xml:space="preserve">BAAL Natalya </w:t>
      </w:r>
      <w:proofErr w:type="spellStart"/>
      <w:r w:rsidRPr="000C686C">
        <w:rPr>
          <w:lang w:val="en-US"/>
        </w:rPr>
        <w:t>Borisovna</w:t>
      </w:r>
      <w:proofErr w:type="spellEnd"/>
      <w:r w:rsidRPr="000C686C">
        <w:rPr>
          <w:lang w:val="en-US"/>
        </w:rPr>
        <w:t xml:space="preserve"> – PhD (Political Sciences), Senior Researcher</w:t>
      </w:r>
      <w:r w:rsidR="008E7441">
        <w:rPr>
          <w:lang w:val="en-US"/>
        </w:rPr>
        <w:t>,</w:t>
      </w:r>
      <w:r w:rsidRPr="000C686C">
        <w:rPr>
          <w:lang w:val="en-US"/>
        </w:rPr>
        <w:t xml:space="preserve"> </w:t>
      </w:r>
      <w:r w:rsidR="008E7441" w:rsidRPr="008E7441">
        <w:rPr>
          <w:lang w:val="en-US"/>
        </w:rPr>
        <w:t>Management Academy of the Ministry of the Interior of the Russian Federation</w:t>
      </w:r>
      <w:r w:rsidRPr="000C686C">
        <w:rPr>
          <w:lang w:val="en-US"/>
        </w:rPr>
        <w:t xml:space="preserve">, Moscow, </w:t>
      </w:r>
      <w:r w:rsidR="008E7441">
        <w:rPr>
          <w:lang w:val="en-US"/>
        </w:rPr>
        <w:t xml:space="preserve">Russia. </w:t>
      </w:r>
      <w:r w:rsidRPr="000C686C">
        <w:rPr>
          <w:lang w:val="en-US"/>
        </w:rPr>
        <w:t>E</w:t>
      </w:r>
      <w:r w:rsidRPr="001F6C14">
        <w:t>-</w:t>
      </w:r>
      <w:r w:rsidRPr="000C686C">
        <w:rPr>
          <w:lang w:val="en-US"/>
        </w:rPr>
        <w:t>mail</w:t>
      </w:r>
      <w:r w:rsidRPr="001F6C14">
        <w:t xml:space="preserve">: </w:t>
      </w:r>
      <w:r w:rsidRPr="000C686C">
        <w:rPr>
          <w:lang w:val="en-US"/>
        </w:rPr>
        <w:t>nata</w:t>
      </w:r>
      <w:r w:rsidRPr="001F6C14">
        <w:t>-</w:t>
      </w:r>
      <w:proofErr w:type="spellStart"/>
      <w:r w:rsidRPr="000C686C">
        <w:rPr>
          <w:lang w:val="en-US"/>
        </w:rPr>
        <w:t>baal</w:t>
      </w:r>
      <w:proofErr w:type="spellEnd"/>
      <w:r w:rsidRPr="001F6C14">
        <w:t>@</w:t>
      </w:r>
      <w:r w:rsidRPr="000C686C">
        <w:rPr>
          <w:lang w:val="en-US"/>
        </w:rPr>
        <w:t>mail</w:t>
      </w:r>
      <w:r w:rsidRPr="001F6C14">
        <w:t>.</w:t>
      </w:r>
      <w:proofErr w:type="spellStart"/>
      <w:r w:rsidRPr="000C686C">
        <w:rPr>
          <w:lang w:val="en-US"/>
        </w:rPr>
        <w:t>ru</w:t>
      </w:r>
      <w:bookmarkEnd w:id="51"/>
      <w:proofErr w:type="spellEnd"/>
    </w:p>
    <w:p w14:paraId="297361CC" w14:textId="4E8C97E8" w:rsidR="00D824CA" w:rsidRPr="001F6C14" w:rsidRDefault="00D824CA" w:rsidP="002273D0">
      <w:pPr>
        <w:pStyle w:val="-f3"/>
      </w:pPr>
    </w:p>
    <w:p w14:paraId="5A21DD0F" w14:textId="23C3CBEF" w:rsidR="00901A15" w:rsidRPr="001F6C14" w:rsidRDefault="00901A15" w:rsidP="002273D0">
      <w:pPr>
        <w:pStyle w:val="-f3"/>
        <w:sectPr w:rsidR="00901A15" w:rsidRPr="001F6C14" w:rsidSect="00371A24">
          <w:footnotePr>
            <w:numRestart w:val="eachSect"/>
          </w:footnotePr>
          <w:pgSz w:w="11906" w:h="16838" w:code="9"/>
          <w:pgMar w:top="1418" w:right="3120" w:bottom="3233" w:left="1303" w:header="1020" w:footer="2664" w:gutter="0"/>
          <w:pgNumType w:fmt="numberInDash"/>
          <w:cols w:space="708"/>
          <w:docGrid w:linePitch="360"/>
        </w:sectPr>
      </w:pPr>
    </w:p>
    <w:p w14:paraId="4B3810F6" w14:textId="5965A555" w:rsidR="00C75B36" w:rsidRPr="00672EAA" w:rsidRDefault="00C75B36" w:rsidP="00C75B36">
      <w:pPr>
        <w:pStyle w:val="-3"/>
        <w:rPr>
          <w:rFonts w:eastAsia="Calibri"/>
          <w:highlight w:val="yellow"/>
          <w:lang w:val="en-US" w:eastAsia="en-US"/>
        </w:rPr>
      </w:pPr>
      <w:bookmarkStart w:id="54" w:name="_Toc109993468"/>
      <w:r w:rsidRPr="00672EAA">
        <w:rPr>
          <w:rFonts w:eastAsia="Calibri"/>
          <w:lang w:val="en-US" w:eastAsia="en-US"/>
        </w:rPr>
        <w:lastRenderedPageBreak/>
        <w:t>K.D. KAVELIN ABOUT UNIVERSITIES:</w:t>
      </w:r>
      <w:r>
        <w:rPr>
          <w:rFonts w:eastAsia="Calibri"/>
          <w:lang w:val="en-US" w:eastAsia="en-US"/>
        </w:rPr>
        <w:t xml:space="preserve"> </w:t>
      </w:r>
      <w:r>
        <w:rPr>
          <w:rFonts w:eastAsia="Calibri"/>
          <w:lang w:val="en-US" w:eastAsia="en-US"/>
        </w:rPr>
        <w:br/>
      </w:r>
      <w:r w:rsidRPr="00672EAA">
        <w:rPr>
          <w:rFonts w:eastAsia="Calibri"/>
          <w:lang w:val="en-US" w:eastAsia="en-US"/>
        </w:rPr>
        <w:t xml:space="preserve">IN </w:t>
      </w:r>
      <w:r w:rsidRPr="007C4C1C">
        <w:rPr>
          <w:rFonts w:eastAsia="Calibri"/>
          <w:lang w:val="en-US"/>
        </w:rPr>
        <w:t>SEARCH</w:t>
      </w:r>
      <w:r w:rsidRPr="00672EAA">
        <w:rPr>
          <w:rFonts w:eastAsia="Calibri"/>
          <w:lang w:val="en-US" w:eastAsia="en-US"/>
        </w:rPr>
        <w:t xml:space="preserve"> OF SCIENTIFIC AND EDUCATIONAL IDENTITY</w:t>
      </w:r>
      <w:bookmarkEnd w:id="54"/>
      <w:r w:rsidRPr="00672EAA">
        <w:rPr>
          <w:rFonts w:eastAsia="Calibri"/>
          <w:highlight w:val="yellow"/>
          <w:lang w:val="en-US" w:eastAsia="en-US"/>
        </w:rPr>
        <w:t xml:space="preserve"> </w:t>
      </w:r>
    </w:p>
    <w:p w14:paraId="40EF88B4" w14:textId="77777777" w:rsidR="00C75B36" w:rsidRPr="00672EAA" w:rsidRDefault="00C75B36" w:rsidP="00C75B36">
      <w:pPr>
        <w:pStyle w:val="-5"/>
        <w:rPr>
          <w:lang w:val="en-US"/>
        </w:rPr>
      </w:pPr>
      <w:bookmarkStart w:id="55" w:name="_Toc109993469"/>
      <w:r w:rsidRPr="00672EAA">
        <w:rPr>
          <w:lang w:val="en-US"/>
        </w:rPr>
        <w:t>E.</w:t>
      </w:r>
      <w:r w:rsidRPr="00672EAA">
        <w:t>Е</w:t>
      </w:r>
      <w:r w:rsidRPr="00672EAA">
        <w:rPr>
          <w:lang w:val="en-US"/>
        </w:rPr>
        <w:t xml:space="preserve">. </w:t>
      </w:r>
      <w:r w:rsidRPr="007C4C1C">
        <w:rPr>
          <w:lang w:val="en-US"/>
        </w:rPr>
        <w:t>Mikhailova</w:t>
      </w:r>
      <w:bookmarkEnd w:id="55"/>
    </w:p>
    <w:p w14:paraId="405C4B57" w14:textId="77777777" w:rsidR="00C75B36" w:rsidRPr="00672EAA" w:rsidRDefault="00C75B36" w:rsidP="00C75B36">
      <w:pPr>
        <w:pStyle w:val="-7"/>
        <w:rPr>
          <w:lang w:val="en-US"/>
        </w:rPr>
      </w:pPr>
      <w:proofErr w:type="spellStart"/>
      <w:r w:rsidRPr="00672EAA">
        <w:rPr>
          <w:lang w:val="en-US"/>
        </w:rPr>
        <w:t>Tver</w:t>
      </w:r>
      <w:proofErr w:type="spellEnd"/>
      <w:r w:rsidRPr="00672EAA">
        <w:rPr>
          <w:lang w:val="en-US"/>
        </w:rPr>
        <w:t xml:space="preserve"> State </w:t>
      </w:r>
      <w:r w:rsidRPr="007C4C1C">
        <w:rPr>
          <w:lang w:val="en-US"/>
        </w:rPr>
        <w:t>Technical</w:t>
      </w:r>
      <w:r w:rsidRPr="00672EAA">
        <w:rPr>
          <w:lang w:val="en-US"/>
        </w:rPr>
        <w:t xml:space="preserve"> University, </w:t>
      </w:r>
      <w:proofErr w:type="spellStart"/>
      <w:r w:rsidRPr="00672EAA">
        <w:rPr>
          <w:lang w:val="en-US"/>
        </w:rPr>
        <w:t>Tver</w:t>
      </w:r>
      <w:proofErr w:type="spellEnd"/>
    </w:p>
    <w:p w14:paraId="2FC31C4D" w14:textId="77777777" w:rsidR="00C75B36" w:rsidRPr="00672EAA" w:rsidRDefault="00C75B36" w:rsidP="00C75B36">
      <w:pPr>
        <w:pStyle w:val="-a"/>
        <w:rPr>
          <w:rFonts w:eastAsia="Batang"/>
          <w:i/>
          <w:lang w:val="en-US" w:eastAsia="ko-KR"/>
        </w:rPr>
      </w:pPr>
      <w:r w:rsidRPr="00672EAA">
        <w:rPr>
          <w:rFonts w:eastAsia="Batang"/>
          <w:lang w:val="en-US" w:eastAsia="ko-KR"/>
        </w:rPr>
        <w:t>Foreign trips of the Russian historian and public figure of the second half of the 19th century K.D.</w:t>
      </w:r>
      <w:r>
        <w:rPr>
          <w:rFonts w:eastAsia="Batang"/>
          <w:lang w:val="en-US" w:eastAsia="ko-KR"/>
        </w:rPr>
        <w:t> </w:t>
      </w:r>
      <w:proofErr w:type="spellStart"/>
      <w:r w:rsidRPr="00672EAA">
        <w:rPr>
          <w:rFonts w:eastAsia="Batang"/>
          <w:lang w:val="en-US" w:eastAsia="ko-KR"/>
        </w:rPr>
        <w:t>Kavelin</w:t>
      </w:r>
      <w:proofErr w:type="spellEnd"/>
      <w:r w:rsidRPr="00672EAA">
        <w:rPr>
          <w:rFonts w:eastAsia="Batang"/>
          <w:lang w:val="en-US" w:eastAsia="ko-KR"/>
        </w:rPr>
        <w:t xml:space="preserve"> are considered as a manifestation of academic mobility and, at the same time, as a search for scientific and educational identity. Studying the activities of French, German, Swiss universities, </w:t>
      </w:r>
      <w:proofErr w:type="spellStart"/>
      <w:r w:rsidRPr="00672EAA">
        <w:rPr>
          <w:rFonts w:eastAsia="Batang"/>
          <w:lang w:val="en-US" w:eastAsia="ko-KR"/>
        </w:rPr>
        <w:t>Kavelin</w:t>
      </w:r>
      <w:proofErr w:type="spellEnd"/>
      <w:r w:rsidRPr="00672EAA">
        <w:rPr>
          <w:rFonts w:eastAsia="Batang"/>
          <w:lang w:val="en-US" w:eastAsia="ko-KR"/>
        </w:rPr>
        <w:t xml:space="preserve"> sought to collect material that could enrich the traditions of Russian universities. It is concluded that the information received by the Russian scientist-envoy was important in several perspectives. Firstly, the view </w:t>
      </w:r>
      <w:r w:rsidRPr="009A40C2">
        <w:rPr>
          <w:rFonts w:eastAsia="Batang"/>
          <w:lang w:val="en-US" w:eastAsia="ko-KR"/>
        </w:rPr>
        <w:t>«</w:t>
      </w:r>
      <w:r w:rsidRPr="00672EAA">
        <w:rPr>
          <w:rFonts w:eastAsia="Batang"/>
          <w:lang w:val="en-US" w:eastAsia="ko-KR"/>
        </w:rPr>
        <w:t>from outside</w:t>
      </w:r>
      <w:r w:rsidRPr="009A40C2">
        <w:rPr>
          <w:rFonts w:eastAsia="Batang"/>
          <w:lang w:val="en-US" w:eastAsia="ko-KR"/>
        </w:rPr>
        <w:t>»</w:t>
      </w:r>
      <w:r w:rsidRPr="00672EAA">
        <w:rPr>
          <w:rFonts w:eastAsia="Batang"/>
          <w:lang w:val="en-US" w:eastAsia="ko-KR"/>
        </w:rPr>
        <w:t xml:space="preserve"> made it possible to discover new scientific and educational forms of university activity. Secondly, close acquaintance with foreign colleagues helped to gain a sense of belonging to the scientific and professorial community. Thirdly, the view </w:t>
      </w:r>
      <w:r w:rsidRPr="009A40C2">
        <w:rPr>
          <w:rFonts w:eastAsia="Batang"/>
          <w:lang w:val="en-US" w:eastAsia="ko-KR"/>
        </w:rPr>
        <w:t>«</w:t>
      </w:r>
      <w:r w:rsidRPr="00672EAA">
        <w:rPr>
          <w:rFonts w:eastAsia="Batang"/>
          <w:lang w:val="en-US" w:eastAsia="ko-KR"/>
        </w:rPr>
        <w:t>from the inside</w:t>
      </w:r>
      <w:r w:rsidRPr="009A40C2">
        <w:rPr>
          <w:rFonts w:eastAsia="Batang"/>
          <w:lang w:val="en-US" w:eastAsia="ko-KR"/>
        </w:rPr>
        <w:t>»</w:t>
      </w:r>
      <w:r w:rsidRPr="00672EAA">
        <w:rPr>
          <w:rFonts w:eastAsia="Batang"/>
          <w:lang w:val="en-US" w:eastAsia="ko-KR"/>
        </w:rPr>
        <w:t xml:space="preserve"> contributed to a critical reassessment of previously borrowed ideas.</w:t>
      </w:r>
    </w:p>
    <w:p w14:paraId="6B218BB0" w14:textId="77777777" w:rsidR="00C75B36" w:rsidRPr="00672EAA" w:rsidRDefault="00C75B36" w:rsidP="00C75B36">
      <w:pPr>
        <w:pStyle w:val="-b"/>
        <w:rPr>
          <w:rFonts w:eastAsia="Batang"/>
          <w:lang w:val="en-US" w:eastAsia="ko-KR"/>
        </w:rPr>
      </w:pPr>
      <w:r w:rsidRPr="00672EAA">
        <w:rPr>
          <w:rFonts w:eastAsia="Batang"/>
          <w:b/>
          <w:lang w:val="en-US" w:eastAsia="ko-KR"/>
        </w:rPr>
        <w:t>Keywords:</w:t>
      </w:r>
      <w:r w:rsidRPr="00672EAA">
        <w:rPr>
          <w:rFonts w:eastAsia="Batang"/>
          <w:lang w:val="en-US" w:eastAsia="ko-KR"/>
        </w:rPr>
        <w:t xml:space="preserve"> K.D. </w:t>
      </w:r>
      <w:proofErr w:type="spellStart"/>
      <w:r w:rsidRPr="00672EAA">
        <w:rPr>
          <w:rFonts w:eastAsia="Batang"/>
          <w:lang w:val="en-US" w:eastAsia="ko-KR"/>
        </w:rPr>
        <w:t>Kavelin</w:t>
      </w:r>
      <w:proofErr w:type="spellEnd"/>
      <w:r w:rsidRPr="00672EAA">
        <w:rPr>
          <w:rFonts w:eastAsia="Batang"/>
          <w:lang w:val="en-US" w:eastAsia="ko-KR"/>
        </w:rPr>
        <w:t>, science, education, identity, foreign trips, university.</w:t>
      </w:r>
    </w:p>
    <w:p w14:paraId="7F492CDC" w14:textId="77777777" w:rsidR="002A6AF2" w:rsidRPr="007E4060" w:rsidRDefault="002A6AF2" w:rsidP="00BA54E3">
      <w:pPr>
        <w:pStyle w:val="-f1"/>
        <w:rPr>
          <w:lang w:val="en-US"/>
        </w:rPr>
      </w:pPr>
      <w:r w:rsidRPr="007E4060">
        <w:rPr>
          <w:lang w:val="en-US"/>
        </w:rPr>
        <w:t>Author information:</w:t>
      </w:r>
    </w:p>
    <w:p w14:paraId="354AFF37" w14:textId="094EF605" w:rsidR="002A6AF2" w:rsidRPr="00C75B36" w:rsidRDefault="002A6AF2" w:rsidP="00C75B36">
      <w:pPr>
        <w:pStyle w:val="-f3"/>
      </w:pPr>
      <w:r w:rsidRPr="00C75B36">
        <w:rPr>
          <w:lang w:val="en-US"/>
        </w:rPr>
        <w:t xml:space="preserve">MIKHAILOVA Elena </w:t>
      </w:r>
      <w:proofErr w:type="spellStart"/>
      <w:r w:rsidRPr="00C75B36">
        <w:rPr>
          <w:lang w:val="en-US"/>
        </w:rPr>
        <w:t>Evgenyevna</w:t>
      </w:r>
      <w:proofErr w:type="spellEnd"/>
      <w:r w:rsidRPr="00C75B36">
        <w:rPr>
          <w:lang w:val="en-US"/>
        </w:rPr>
        <w:t xml:space="preserve"> – PhD, Prof</w:t>
      </w:r>
      <w:r w:rsidR="00646436" w:rsidRPr="00C75B36">
        <w:rPr>
          <w:lang w:val="en-US"/>
        </w:rPr>
        <w:t>essor</w:t>
      </w:r>
      <w:r w:rsidRPr="00C75B36">
        <w:rPr>
          <w:lang w:val="en-US"/>
        </w:rPr>
        <w:t xml:space="preserve">, </w:t>
      </w:r>
      <w:r w:rsidR="00646436" w:rsidRPr="00C75B36">
        <w:rPr>
          <w:lang w:val="en-US"/>
        </w:rPr>
        <w:t xml:space="preserve">of the </w:t>
      </w:r>
      <w:r w:rsidRPr="00C75B36">
        <w:rPr>
          <w:lang w:val="en-US"/>
        </w:rPr>
        <w:t xml:space="preserve">Department of Psychology and Philosophy, </w:t>
      </w:r>
      <w:proofErr w:type="spellStart"/>
      <w:r w:rsidRPr="00C75B36">
        <w:rPr>
          <w:lang w:val="en-US"/>
        </w:rPr>
        <w:t>Tver</w:t>
      </w:r>
      <w:proofErr w:type="spellEnd"/>
      <w:r w:rsidRPr="00C75B36">
        <w:rPr>
          <w:lang w:val="en-US"/>
        </w:rPr>
        <w:t xml:space="preserve"> State Technical University, </w:t>
      </w:r>
      <w:proofErr w:type="spellStart"/>
      <w:r w:rsidRPr="00C75B36">
        <w:rPr>
          <w:lang w:val="en-US"/>
        </w:rPr>
        <w:t>Tver</w:t>
      </w:r>
      <w:proofErr w:type="spellEnd"/>
      <w:r w:rsidR="00C75B36">
        <w:rPr>
          <w:lang w:val="en-US"/>
        </w:rPr>
        <w:t>, Russia</w:t>
      </w:r>
      <w:r w:rsidRPr="00C75B36">
        <w:rPr>
          <w:lang w:val="en-US"/>
        </w:rPr>
        <w:t xml:space="preserve">. </w:t>
      </w:r>
      <w:r w:rsidRPr="00C75B36">
        <w:t xml:space="preserve">E-mail: </w:t>
      </w:r>
      <w:hyperlink r:id="rId18" w:history="1">
        <w:r w:rsidRPr="00C75B36">
          <w:rPr>
            <w:rStyle w:val="ac"/>
            <w:color w:val="auto"/>
            <w:u w:val="none"/>
          </w:rPr>
          <w:t>mihaylova_helen@mail.ru</w:t>
        </w:r>
      </w:hyperlink>
    </w:p>
    <w:p w14:paraId="5E868EE2" w14:textId="77777777" w:rsidR="00504B8C" w:rsidRPr="004E47A7" w:rsidRDefault="00504B8C"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33689AC1" w14:textId="541E0BA2" w:rsidR="00ED2A9D" w:rsidRPr="00A06C6E" w:rsidRDefault="00ED2A9D" w:rsidP="008A2E52">
      <w:pPr>
        <w:pStyle w:val="-3"/>
        <w:rPr>
          <w:rFonts w:eastAsia="Calibri"/>
          <w:spacing w:val="-4"/>
          <w:lang w:val="en-US"/>
        </w:rPr>
      </w:pPr>
      <w:bookmarkStart w:id="56" w:name="_Toc109993472"/>
      <w:r w:rsidRPr="00A06C6E">
        <w:rPr>
          <w:rFonts w:eastAsia="Calibri"/>
          <w:spacing w:val="-4"/>
          <w:lang w:val="en-US"/>
        </w:rPr>
        <w:lastRenderedPageBreak/>
        <w:t>PERSONALITY AND SOCIETY IN</w:t>
      </w:r>
      <w:r w:rsidRPr="00A06C6E">
        <w:rPr>
          <w:spacing w:val="-4"/>
          <w:lang w:val="en-US"/>
        </w:rPr>
        <w:t xml:space="preserve"> </w:t>
      </w:r>
      <w:r w:rsidRPr="00A06C6E">
        <w:rPr>
          <w:rFonts w:eastAsia="Calibri"/>
          <w:spacing w:val="-4"/>
          <w:lang w:val="en-US"/>
        </w:rPr>
        <w:t>N.A. BERDYAEV’S PHILOSOPHY</w:t>
      </w:r>
      <w:bookmarkEnd w:id="56"/>
    </w:p>
    <w:p w14:paraId="4F05A9DD" w14:textId="77777777" w:rsidR="00ED2A9D" w:rsidRDefault="00ED2A9D" w:rsidP="008C0464">
      <w:pPr>
        <w:pStyle w:val="-5"/>
        <w:rPr>
          <w:rFonts w:eastAsia="Calibri"/>
          <w:lang w:val="en-US"/>
        </w:rPr>
      </w:pPr>
      <w:bookmarkStart w:id="57" w:name="_Toc109993473"/>
      <w:r>
        <w:rPr>
          <w:rFonts w:eastAsia="Calibri"/>
          <w:lang w:val="en-US"/>
        </w:rPr>
        <w:t xml:space="preserve">M.A. </w:t>
      </w:r>
      <w:proofErr w:type="spellStart"/>
      <w:r>
        <w:rPr>
          <w:rFonts w:eastAsia="Calibri"/>
          <w:lang w:val="en-US"/>
        </w:rPr>
        <w:t>Talalov</w:t>
      </w:r>
      <w:bookmarkEnd w:id="57"/>
      <w:proofErr w:type="spellEnd"/>
    </w:p>
    <w:p w14:paraId="275275A1" w14:textId="77777777" w:rsidR="00ED2A9D" w:rsidRDefault="00ED2A9D" w:rsidP="008C0464">
      <w:pPr>
        <w:pStyle w:val="-7"/>
        <w:rPr>
          <w:rFonts w:eastAsia="Calibri"/>
          <w:lang w:val="en-US"/>
        </w:rPr>
      </w:pPr>
      <w:proofErr w:type="spellStart"/>
      <w:r w:rsidRPr="009E7C16">
        <w:rPr>
          <w:rFonts w:eastAsia="Calibri"/>
          <w:lang w:val="en-US"/>
        </w:rPr>
        <w:t>Tver</w:t>
      </w:r>
      <w:proofErr w:type="spellEnd"/>
      <w:r w:rsidRPr="00985D8D">
        <w:rPr>
          <w:rFonts w:eastAsia="Calibri"/>
          <w:lang w:val="en-US"/>
        </w:rPr>
        <w:t xml:space="preserve"> </w:t>
      </w:r>
      <w:r w:rsidRPr="009E7C16">
        <w:rPr>
          <w:rFonts w:eastAsia="Calibri"/>
          <w:lang w:val="en-US"/>
        </w:rPr>
        <w:t>State</w:t>
      </w:r>
      <w:r w:rsidRPr="00985D8D">
        <w:rPr>
          <w:rFonts w:eastAsia="Calibri"/>
          <w:lang w:val="en-US"/>
        </w:rPr>
        <w:t xml:space="preserve"> </w:t>
      </w:r>
      <w:r w:rsidRPr="009E7C16">
        <w:rPr>
          <w:rFonts w:eastAsia="Calibri"/>
          <w:lang w:val="en-US"/>
        </w:rPr>
        <w:t>University</w:t>
      </w:r>
      <w:r>
        <w:rPr>
          <w:rFonts w:eastAsia="Calibri"/>
          <w:lang w:val="en-US"/>
        </w:rPr>
        <w:t xml:space="preserve">, </w:t>
      </w:r>
      <w:proofErr w:type="spellStart"/>
      <w:r>
        <w:rPr>
          <w:rFonts w:eastAsia="Calibri"/>
          <w:lang w:val="en-US"/>
        </w:rPr>
        <w:t>Tver</w:t>
      </w:r>
      <w:proofErr w:type="spellEnd"/>
    </w:p>
    <w:p w14:paraId="21775C02" w14:textId="77777777" w:rsidR="00ED2A9D" w:rsidRPr="00A0406F" w:rsidRDefault="00ED2A9D" w:rsidP="008C0464">
      <w:pPr>
        <w:pStyle w:val="-a"/>
        <w:rPr>
          <w:lang w:val="en-US"/>
        </w:rPr>
      </w:pPr>
      <w:r w:rsidRPr="00A0406F">
        <w:rPr>
          <w:lang w:val="en-US"/>
        </w:rPr>
        <w:t xml:space="preserve">The </w:t>
      </w:r>
      <w:r>
        <w:rPr>
          <w:lang w:val="en-US"/>
        </w:rPr>
        <w:t>aim</w:t>
      </w:r>
      <w:r w:rsidRPr="00A0406F">
        <w:rPr>
          <w:lang w:val="en-US"/>
        </w:rPr>
        <w:t xml:space="preserve"> of the article is to analyze the relationship between society and personality in N. A. Berdyaev</w:t>
      </w:r>
      <w:r>
        <w:rPr>
          <w:lang w:val="en-US"/>
        </w:rPr>
        <w:t>’s</w:t>
      </w:r>
      <w:r w:rsidRPr="00A0406F">
        <w:rPr>
          <w:lang w:val="en-US"/>
        </w:rPr>
        <w:t xml:space="preserve"> philosophy. The article reveals the genesis of the formation of society and personality ideas in the philosophy of N.A.</w:t>
      </w:r>
      <w:r w:rsidRPr="00D81D09">
        <w:rPr>
          <w:lang w:val="en-US"/>
        </w:rPr>
        <w:t> </w:t>
      </w:r>
      <w:r w:rsidRPr="00A0406F">
        <w:rPr>
          <w:lang w:val="en-US"/>
        </w:rPr>
        <w:t xml:space="preserve">Berdyaev, the socio-cultural conditionality of his views. The variant of interpretation of the crisis of European humanistic culture proposed by this author is understood as having a basis in his personalistic </w:t>
      </w:r>
      <w:r>
        <w:rPr>
          <w:lang w:val="en-US"/>
        </w:rPr>
        <w:t>doctrine</w:t>
      </w:r>
      <w:r w:rsidRPr="00A0406F">
        <w:rPr>
          <w:lang w:val="en-US"/>
        </w:rPr>
        <w:t xml:space="preserve">. </w:t>
      </w:r>
    </w:p>
    <w:p w14:paraId="7B118D3E" w14:textId="77777777" w:rsidR="00ED2A9D" w:rsidRPr="00A0406F" w:rsidRDefault="00ED2A9D" w:rsidP="008C0464">
      <w:pPr>
        <w:pStyle w:val="-b"/>
        <w:rPr>
          <w:lang w:val="en-US"/>
        </w:rPr>
      </w:pPr>
      <w:r w:rsidRPr="00A0406F">
        <w:rPr>
          <w:b/>
          <w:bCs/>
          <w:iCs/>
          <w:lang w:val="en-US"/>
        </w:rPr>
        <w:t>Keywords:</w:t>
      </w:r>
      <w:r w:rsidRPr="00A0406F">
        <w:rPr>
          <w:lang w:val="en-US"/>
        </w:rPr>
        <w:t xml:space="preserve"> personality, society, freedom, personalism, God, existentialism.</w:t>
      </w:r>
    </w:p>
    <w:p w14:paraId="276201FC" w14:textId="77777777" w:rsidR="00ED2A9D" w:rsidRPr="00985D8D" w:rsidRDefault="00ED2A9D" w:rsidP="008C0464">
      <w:pPr>
        <w:pStyle w:val="-f1"/>
        <w:rPr>
          <w:rFonts w:eastAsia="Calibri"/>
          <w:lang w:val="en-US"/>
        </w:rPr>
      </w:pPr>
      <w:r w:rsidRPr="00985D8D">
        <w:rPr>
          <w:rFonts w:eastAsia="Calibri"/>
          <w:lang w:val="en-US"/>
        </w:rPr>
        <w:t>Author information:</w:t>
      </w:r>
    </w:p>
    <w:p w14:paraId="75F2DCA3" w14:textId="77777777" w:rsidR="00ED2A9D" w:rsidRPr="007C4C1C" w:rsidRDefault="00ED2A9D" w:rsidP="008C0464">
      <w:pPr>
        <w:pStyle w:val="-f3"/>
        <w:rPr>
          <w:rFonts w:eastAsia="Calibri"/>
        </w:rPr>
      </w:pPr>
      <w:r>
        <w:rPr>
          <w:rFonts w:eastAsia="Calibri"/>
          <w:lang w:val="en-US"/>
        </w:rPr>
        <w:t xml:space="preserve">TALALOV Mikhail </w:t>
      </w:r>
      <w:proofErr w:type="spellStart"/>
      <w:r>
        <w:rPr>
          <w:rFonts w:eastAsia="Calibri"/>
          <w:lang w:val="en-US"/>
        </w:rPr>
        <w:t>Alekseevich</w:t>
      </w:r>
      <w:proofErr w:type="spellEnd"/>
      <w:r>
        <w:rPr>
          <w:rFonts w:eastAsia="Calibri"/>
          <w:lang w:val="en-US"/>
        </w:rPr>
        <w:t xml:space="preserve"> – PhD </w:t>
      </w:r>
      <w:r w:rsidRPr="00622241">
        <w:rPr>
          <w:rFonts w:eastAsia="Calibri"/>
          <w:lang w:val="en-US"/>
        </w:rPr>
        <w:t>student of the Department of Philosophy and Theory of Culture</w:t>
      </w:r>
      <w:r>
        <w:rPr>
          <w:rFonts w:eastAsia="Calibri"/>
          <w:lang w:val="en-US"/>
        </w:rPr>
        <w:t xml:space="preserve">, </w:t>
      </w:r>
      <w:proofErr w:type="spellStart"/>
      <w:r>
        <w:rPr>
          <w:rFonts w:eastAsia="Calibri"/>
          <w:lang w:val="en-US"/>
        </w:rPr>
        <w:t>Tver</w:t>
      </w:r>
      <w:proofErr w:type="spellEnd"/>
      <w:r>
        <w:rPr>
          <w:rFonts w:eastAsia="Calibri"/>
          <w:lang w:val="en-US"/>
        </w:rPr>
        <w:t xml:space="preserve"> State University, </w:t>
      </w:r>
      <w:proofErr w:type="spellStart"/>
      <w:r>
        <w:rPr>
          <w:rFonts w:eastAsia="Calibri"/>
          <w:lang w:val="en-US"/>
        </w:rPr>
        <w:t>Tver</w:t>
      </w:r>
      <w:proofErr w:type="spellEnd"/>
      <w:r w:rsidRPr="00D81D09">
        <w:rPr>
          <w:rFonts w:eastAsia="Calibri"/>
          <w:lang w:val="en-US"/>
        </w:rPr>
        <w:t xml:space="preserve">, </w:t>
      </w:r>
      <w:r>
        <w:rPr>
          <w:rFonts w:eastAsia="Calibri"/>
          <w:lang w:val="en-US"/>
        </w:rPr>
        <w:t xml:space="preserve">Russia. </w:t>
      </w:r>
      <w:r w:rsidRPr="00C60016">
        <w:rPr>
          <w:rFonts w:eastAsia="Calibri"/>
          <w:lang w:val="en-US"/>
        </w:rPr>
        <w:t>E</w:t>
      </w:r>
      <w:r w:rsidRPr="007C4C1C">
        <w:rPr>
          <w:rFonts w:eastAsia="Calibri"/>
        </w:rPr>
        <w:t>-</w:t>
      </w:r>
      <w:r w:rsidRPr="00C60016">
        <w:rPr>
          <w:rFonts w:eastAsia="Calibri"/>
          <w:lang w:val="en-US"/>
        </w:rPr>
        <w:t>mail</w:t>
      </w:r>
      <w:r w:rsidRPr="007C4C1C">
        <w:rPr>
          <w:rFonts w:eastAsia="Calibri"/>
        </w:rPr>
        <w:t xml:space="preserve">: </w:t>
      </w:r>
      <w:hyperlink r:id="rId19" w:history="1">
        <w:r w:rsidRPr="00C60016">
          <w:rPr>
            <w:rFonts w:eastAsia="Calibri"/>
            <w:lang w:val="en-US"/>
          </w:rPr>
          <w:t>misha</w:t>
        </w:r>
        <w:r w:rsidRPr="007C4C1C">
          <w:rPr>
            <w:rFonts w:eastAsia="Calibri"/>
          </w:rPr>
          <w:t>.</w:t>
        </w:r>
        <w:r w:rsidRPr="00C60016">
          <w:rPr>
            <w:rFonts w:eastAsia="Calibri"/>
            <w:lang w:val="en-US"/>
          </w:rPr>
          <w:t>talalov</w:t>
        </w:r>
        <w:r w:rsidRPr="007C4C1C">
          <w:rPr>
            <w:rFonts w:eastAsia="Calibri"/>
          </w:rPr>
          <w:t>@</w:t>
        </w:r>
        <w:r w:rsidRPr="00C60016">
          <w:rPr>
            <w:rFonts w:eastAsia="Calibri"/>
            <w:lang w:val="en-US"/>
          </w:rPr>
          <w:t>gmail</w:t>
        </w:r>
        <w:r w:rsidRPr="007C4C1C">
          <w:rPr>
            <w:rFonts w:eastAsia="Calibri"/>
          </w:rPr>
          <w:t>.</w:t>
        </w:r>
        <w:r w:rsidRPr="00C60016">
          <w:rPr>
            <w:rFonts w:eastAsia="Calibri"/>
            <w:lang w:val="en-US"/>
          </w:rPr>
          <w:t>com</w:t>
        </w:r>
      </w:hyperlink>
    </w:p>
    <w:p w14:paraId="19250418" w14:textId="77777777" w:rsidR="0010073D" w:rsidRDefault="0010073D" w:rsidP="005606CF">
      <w:pPr>
        <w:pStyle w:val="-f3"/>
        <w:rPr>
          <w:rFonts w:eastAsia="Calibri"/>
        </w:rPr>
        <w:sectPr w:rsidR="0010073D" w:rsidSect="00371A24">
          <w:footnotePr>
            <w:numRestart w:val="eachSect"/>
          </w:footnotePr>
          <w:pgSz w:w="11906" w:h="16838" w:code="9"/>
          <w:pgMar w:top="1418" w:right="3120" w:bottom="3233" w:left="1303" w:header="1020" w:footer="2664" w:gutter="0"/>
          <w:pgNumType w:fmt="numberInDash"/>
          <w:cols w:space="708"/>
          <w:docGrid w:linePitch="360"/>
        </w:sectPr>
      </w:pPr>
    </w:p>
    <w:p w14:paraId="1CFC4738" w14:textId="600A695A" w:rsidR="0010073D" w:rsidRPr="007C4C1C" w:rsidRDefault="0010073D" w:rsidP="0010073D">
      <w:pPr>
        <w:pStyle w:val="-3"/>
        <w:rPr>
          <w:lang w:val="en-US"/>
        </w:rPr>
      </w:pPr>
      <w:bookmarkStart w:id="58" w:name="_Toc109993476"/>
      <w:r w:rsidRPr="007C4C1C">
        <w:rPr>
          <w:lang w:val="en-US"/>
        </w:rPr>
        <w:lastRenderedPageBreak/>
        <w:t xml:space="preserve">THE PROBLEM OF THE RUSSIAN WORLD IN </w:t>
      </w:r>
      <w:r w:rsidRPr="007C4C1C">
        <w:rPr>
          <w:lang w:val="en-US"/>
        </w:rPr>
        <w:br/>
        <w:t>RUSSIAN SOCIAL PHILOSOPHY OF THE XI–XXI CENTURIES</w:t>
      </w:r>
      <w:bookmarkEnd w:id="58"/>
    </w:p>
    <w:p w14:paraId="1544EBF7" w14:textId="77777777" w:rsidR="0010073D" w:rsidRPr="008424E3" w:rsidRDefault="0010073D" w:rsidP="0010073D">
      <w:pPr>
        <w:pStyle w:val="-5"/>
        <w:rPr>
          <w:lang w:val="en-US"/>
        </w:rPr>
      </w:pPr>
      <w:bookmarkStart w:id="59" w:name="_Toc109993477"/>
      <w:r w:rsidRPr="008424E3">
        <w:rPr>
          <w:lang w:val="en-US"/>
        </w:rPr>
        <w:t xml:space="preserve">N.V. </w:t>
      </w:r>
      <w:proofErr w:type="spellStart"/>
      <w:r w:rsidRPr="008424E3">
        <w:rPr>
          <w:lang w:val="en-US"/>
        </w:rPr>
        <w:t>Teplykh</w:t>
      </w:r>
      <w:bookmarkEnd w:id="59"/>
      <w:proofErr w:type="spellEnd"/>
    </w:p>
    <w:p w14:paraId="101D1430" w14:textId="5B7A65C6" w:rsidR="0010073D" w:rsidRPr="007C4C1C" w:rsidRDefault="0010073D" w:rsidP="0010073D">
      <w:pPr>
        <w:pStyle w:val="-7"/>
        <w:rPr>
          <w:lang w:val="en-US"/>
        </w:rPr>
      </w:pPr>
      <w:r w:rsidRPr="007C4C1C">
        <w:rPr>
          <w:lang w:val="en-US"/>
        </w:rPr>
        <w:t>Humanitarian Institute, Moscow</w:t>
      </w:r>
    </w:p>
    <w:p w14:paraId="469C246B" w14:textId="77777777" w:rsidR="0010073D" w:rsidRPr="007C4C1C" w:rsidRDefault="0010073D" w:rsidP="0010073D">
      <w:pPr>
        <w:pStyle w:val="-a"/>
        <w:rPr>
          <w:lang w:val="en-US"/>
        </w:rPr>
      </w:pPr>
      <w:r w:rsidRPr="007C4C1C">
        <w:rPr>
          <w:lang w:val="en-US"/>
        </w:rPr>
        <w:t>The spiritual situation of time in the modern system of relations «man – society» is critical. Appeal to the origins of Russian spiritual and moral culture, domestic historical and cultural traditions, spiritual and moral values that modern citizens of Russia have inherited, can overcome this crisis. Comprehension of traditions and values not only optimizes and systematizes the modern process of development of the Russian national culture of self-consciousness, but also contributes to the development of a productive algorithm for the formation of a dialogue of ethnic traditions. The historical experience of interaction between different peoples, carried out in a peaceful way, characteristic of many regions of our country, is of global, universal significance.</w:t>
      </w:r>
      <w:r w:rsidRPr="007C4C1C">
        <w:rPr>
          <w:rStyle w:val="viiyi"/>
          <w:lang w:val="en-US"/>
        </w:rPr>
        <w:t xml:space="preserve"> </w:t>
      </w:r>
      <w:r w:rsidRPr="007C4C1C">
        <w:rPr>
          <w:lang w:val="en-US"/>
        </w:rPr>
        <w:t>Perhaps the long-sought «higher destiny of Russia», which many prominent thinkers thought about, consists precisely in the search and finding a formula for a harmonious interconnected and mutually conditioning existence of different ethnic groups.</w:t>
      </w:r>
    </w:p>
    <w:p w14:paraId="6F2DF270" w14:textId="77777777" w:rsidR="0010073D" w:rsidRPr="007C4C1C" w:rsidRDefault="0010073D" w:rsidP="0010073D">
      <w:pPr>
        <w:pStyle w:val="-b"/>
        <w:rPr>
          <w:lang w:val="en-US"/>
        </w:rPr>
      </w:pPr>
      <w:r w:rsidRPr="007C4C1C">
        <w:rPr>
          <w:b/>
          <w:bCs/>
          <w:lang w:val="en-US"/>
        </w:rPr>
        <w:t>Keywords</w:t>
      </w:r>
      <w:r w:rsidRPr="007C4C1C">
        <w:rPr>
          <w:lang w:val="en-US"/>
        </w:rPr>
        <w:t>: Russian people, Russian world, values, traditions, dialogue, unity.</w:t>
      </w:r>
    </w:p>
    <w:p w14:paraId="0ED84179" w14:textId="77777777" w:rsidR="0010073D" w:rsidRPr="008424E3" w:rsidRDefault="0010073D" w:rsidP="0010073D">
      <w:pPr>
        <w:pStyle w:val="-f1"/>
        <w:rPr>
          <w:lang w:val="en-US"/>
        </w:rPr>
      </w:pPr>
      <w:r w:rsidRPr="008424E3">
        <w:rPr>
          <w:lang w:val="en-US"/>
        </w:rPr>
        <w:t>Autor information:</w:t>
      </w:r>
    </w:p>
    <w:p w14:paraId="19546925" w14:textId="5599432F" w:rsidR="0010073D" w:rsidRPr="00282899" w:rsidRDefault="0010073D" w:rsidP="00491B77">
      <w:pPr>
        <w:pStyle w:val="-f3"/>
      </w:pPr>
      <w:r w:rsidRPr="002176F4">
        <w:rPr>
          <w:lang w:val="en-US"/>
        </w:rPr>
        <w:t xml:space="preserve">TEPLYKH Nikita </w:t>
      </w:r>
      <w:proofErr w:type="spellStart"/>
      <w:r w:rsidRPr="002176F4">
        <w:rPr>
          <w:lang w:val="en-US"/>
        </w:rPr>
        <w:t>Valerievich</w:t>
      </w:r>
      <w:proofErr w:type="spellEnd"/>
      <w:r w:rsidRPr="002176F4">
        <w:rPr>
          <w:lang w:val="en-US"/>
        </w:rPr>
        <w:t xml:space="preserve"> – Assistant of the Center for Humanities Education, Humanitarian Institute, Moscow</w:t>
      </w:r>
      <w:r w:rsidR="002176F4">
        <w:rPr>
          <w:lang w:val="en-US"/>
        </w:rPr>
        <w:t>, Russia</w:t>
      </w:r>
      <w:r w:rsidRPr="002176F4">
        <w:rPr>
          <w:lang w:val="en-US"/>
        </w:rPr>
        <w:t>. E</w:t>
      </w:r>
      <w:r w:rsidRPr="00282899">
        <w:t>-</w:t>
      </w:r>
      <w:r w:rsidRPr="002176F4">
        <w:rPr>
          <w:lang w:val="en-US"/>
        </w:rPr>
        <w:t>mail</w:t>
      </w:r>
      <w:r w:rsidRPr="00282899">
        <w:t xml:space="preserve">: </w:t>
      </w:r>
      <w:proofErr w:type="spellStart"/>
      <w:r w:rsidRPr="002176F4">
        <w:rPr>
          <w:lang w:val="en-US"/>
        </w:rPr>
        <w:t>ni</w:t>
      </w:r>
      <w:proofErr w:type="spellEnd"/>
      <w:r w:rsidRPr="00282899">
        <w:t>.</w:t>
      </w:r>
      <w:proofErr w:type="spellStart"/>
      <w:r w:rsidRPr="002176F4">
        <w:rPr>
          <w:lang w:val="en-US"/>
        </w:rPr>
        <w:t>teplykh</w:t>
      </w:r>
      <w:proofErr w:type="spellEnd"/>
      <w:r w:rsidRPr="00282899">
        <w:t>@</w:t>
      </w:r>
      <w:proofErr w:type="spellStart"/>
      <w:r w:rsidRPr="002176F4">
        <w:rPr>
          <w:lang w:val="en-US"/>
        </w:rPr>
        <w:t>yandex</w:t>
      </w:r>
      <w:proofErr w:type="spellEnd"/>
      <w:r w:rsidRPr="00282899">
        <w:t>.</w:t>
      </w:r>
      <w:proofErr w:type="spellStart"/>
      <w:r w:rsidRPr="002176F4">
        <w:rPr>
          <w:lang w:val="en-US"/>
        </w:rPr>
        <w:t>ru</w:t>
      </w:r>
      <w:proofErr w:type="spellEnd"/>
    </w:p>
    <w:p w14:paraId="2958A2BE" w14:textId="5F1A9077" w:rsidR="00901A15" w:rsidRPr="00282899" w:rsidRDefault="00901A15" w:rsidP="005606CF">
      <w:pPr>
        <w:pStyle w:val="-f3"/>
        <w:rPr>
          <w:rFonts w:eastAsia="Calibri"/>
        </w:rPr>
      </w:pPr>
    </w:p>
    <w:p w14:paraId="351B405E" w14:textId="77777777" w:rsidR="00A449A0" w:rsidRPr="00282899" w:rsidRDefault="00A449A0" w:rsidP="00752465">
      <w:pPr>
        <w:pStyle w:val="-f3"/>
        <w:sectPr w:rsidR="00A449A0" w:rsidRPr="00282899" w:rsidSect="00371A24">
          <w:footnotePr>
            <w:numRestart w:val="eachSect"/>
          </w:footnotePr>
          <w:pgSz w:w="11906" w:h="16838" w:code="9"/>
          <w:pgMar w:top="1418" w:right="3120" w:bottom="3233" w:left="1303" w:header="1020" w:footer="2664" w:gutter="0"/>
          <w:pgNumType w:fmt="numberInDash"/>
          <w:cols w:space="708"/>
          <w:docGrid w:linePitch="360"/>
        </w:sectPr>
      </w:pPr>
    </w:p>
    <w:bookmarkEnd w:id="13"/>
    <w:bookmarkEnd w:id="14"/>
    <w:bookmarkEnd w:id="0"/>
    <w:p w14:paraId="0F5696B0" w14:textId="77777777" w:rsidR="00642263" w:rsidRPr="00BE5049" w:rsidRDefault="00642263">
      <w:pPr>
        <w:rPr>
          <w:sz w:val="30"/>
          <w:szCs w:val="30"/>
        </w:rPr>
      </w:pPr>
      <w:r w:rsidRPr="00811048">
        <w:rPr>
          <w:b/>
          <w:bCs/>
          <w:color w:val="000000"/>
          <w:sz w:val="30"/>
          <w:szCs w:val="30"/>
        </w:rPr>
        <w:lastRenderedPageBreak/>
        <w:t>Христос как зеркало Бога Отца</w:t>
      </w:r>
    </w:p>
    <w:p w14:paraId="0329BDB6" w14:textId="77777777" w:rsidR="00642263" w:rsidRPr="0073742B" w:rsidRDefault="00642263" w:rsidP="00404653">
      <w:pPr>
        <w:pStyle w:val="-3"/>
        <w:rPr>
          <w:lang w:val="en-US"/>
        </w:rPr>
      </w:pPr>
      <w:bookmarkStart w:id="60" w:name="__DdeLink__358968_34756484451"/>
      <w:bookmarkStart w:id="61" w:name="_Toc109993481"/>
      <w:bookmarkEnd w:id="60"/>
      <w:r w:rsidRPr="0073742B">
        <w:rPr>
          <w:rStyle w:val="afff0"/>
          <w:vertAlign w:val="baseline"/>
          <w:lang w:val="en-US"/>
        </w:rPr>
        <w:t>MIRROR METAPHOR IN MEDIEVAL GERMAN SPIRITUAL LITERATURE: TOWARD THE PROBLEM OF THE UNITY OF TRADITION</w:t>
      </w:r>
      <w:bookmarkEnd w:id="61"/>
    </w:p>
    <w:p w14:paraId="735FA117" w14:textId="77777777" w:rsidR="00642263" w:rsidRPr="0073742B" w:rsidRDefault="00642263" w:rsidP="00404653">
      <w:pPr>
        <w:pStyle w:val="-5"/>
        <w:rPr>
          <w:lang w:val="en-US"/>
        </w:rPr>
      </w:pPr>
      <w:bookmarkStart w:id="62" w:name="_Toc109993482"/>
      <w:r w:rsidRPr="0073742B">
        <w:rPr>
          <w:rStyle w:val="afff0"/>
          <w:vertAlign w:val="baseline"/>
          <w:lang w:val="en-US"/>
        </w:rPr>
        <w:t>A.V. Simonian</w:t>
      </w:r>
      <w:bookmarkEnd w:id="62"/>
    </w:p>
    <w:p w14:paraId="36B3F57B" w14:textId="77777777" w:rsidR="00642263" w:rsidRPr="0073742B" w:rsidRDefault="00642263" w:rsidP="00404653">
      <w:pPr>
        <w:pStyle w:val="-7"/>
        <w:rPr>
          <w:lang w:val="en-US"/>
        </w:rPr>
      </w:pPr>
      <w:r w:rsidRPr="0073742B">
        <w:rPr>
          <w:rStyle w:val="afff0"/>
          <w:vertAlign w:val="baseline"/>
          <w:lang w:val="en-US"/>
        </w:rPr>
        <w:t>Institute of Philosophy, Russian Academy of Sciences, Moscow</w:t>
      </w:r>
    </w:p>
    <w:p w14:paraId="0D750EBC" w14:textId="77777777" w:rsidR="00404653" w:rsidRDefault="00642263" w:rsidP="00404653">
      <w:pPr>
        <w:pStyle w:val="-a"/>
        <w:rPr>
          <w:color w:val="000000"/>
          <w:lang w:val="en-GB"/>
        </w:rPr>
      </w:pPr>
      <w:r w:rsidRPr="0073742B">
        <w:rPr>
          <w:lang w:val="en-US"/>
        </w:rPr>
        <w:t>This study analyses the metaphor of mirror in German spiritual literature of the 12th</w:t>
      </w:r>
      <w:r w:rsidRPr="0073742B">
        <w:rPr>
          <w:rFonts w:hint="cs"/>
          <w:lang w:val="en-US"/>
        </w:rPr>
        <w:t>–</w:t>
      </w:r>
      <w:r w:rsidRPr="0073742B">
        <w:rPr>
          <w:lang w:val="en-US"/>
        </w:rPr>
        <w:t xml:space="preserve">14th centuries. The aim of this study is to identify the main trends in the use of the mirror metaphor in German medieval spiritual texts and to show the individual traits of each of the authors who actively use this metaphor. Methodology: The author of the study uses the method of historical-philosophical analysis of the writings of </w:t>
      </w:r>
      <w:proofErr w:type="spellStart"/>
      <w:r w:rsidRPr="0073742B">
        <w:rPr>
          <w:lang w:val="en-US"/>
        </w:rPr>
        <w:t>Mechtilde</w:t>
      </w:r>
      <w:proofErr w:type="spellEnd"/>
      <w:r w:rsidRPr="0073742B">
        <w:rPr>
          <w:lang w:val="en-US"/>
        </w:rPr>
        <w:t xml:space="preserve"> of Magdeburg, Hildegard of </w:t>
      </w:r>
      <w:proofErr w:type="spellStart"/>
      <w:r w:rsidRPr="0073742B">
        <w:rPr>
          <w:lang w:val="en-US"/>
        </w:rPr>
        <w:t>Bingen</w:t>
      </w:r>
      <w:proofErr w:type="spellEnd"/>
      <w:r w:rsidRPr="0073742B">
        <w:rPr>
          <w:lang w:val="en-US"/>
        </w:rPr>
        <w:t xml:space="preserve">, David of Augsburg, Meister Eckhart, Heinrich </w:t>
      </w:r>
      <w:proofErr w:type="spellStart"/>
      <w:r w:rsidRPr="0073742B">
        <w:rPr>
          <w:lang w:val="en-US"/>
        </w:rPr>
        <w:t>Suso</w:t>
      </w:r>
      <w:proofErr w:type="spellEnd"/>
      <w:r w:rsidRPr="0073742B">
        <w:rPr>
          <w:lang w:val="en-US"/>
        </w:rPr>
        <w:t xml:space="preserve">, Johann </w:t>
      </w:r>
      <w:proofErr w:type="spellStart"/>
      <w:r w:rsidRPr="0073742B">
        <w:rPr>
          <w:lang w:val="en-US"/>
        </w:rPr>
        <w:t>Tauler</w:t>
      </w:r>
      <w:proofErr w:type="spellEnd"/>
      <w:r w:rsidRPr="0073742B">
        <w:rPr>
          <w:lang w:val="en-US"/>
        </w:rPr>
        <w:t xml:space="preserve">, Heinrich of </w:t>
      </w:r>
      <w:proofErr w:type="spellStart"/>
      <w:r w:rsidRPr="0073742B">
        <w:rPr>
          <w:lang w:val="en-US"/>
        </w:rPr>
        <w:t>N</w:t>
      </w:r>
      <w:r w:rsidRPr="0073742B">
        <w:rPr>
          <w:rFonts w:hint="cs"/>
          <w:lang w:val="en-US"/>
        </w:rPr>
        <w:t>ö</w:t>
      </w:r>
      <w:r w:rsidRPr="0073742B">
        <w:rPr>
          <w:lang w:val="en-US"/>
        </w:rPr>
        <w:t>rdlingen</w:t>
      </w:r>
      <w:proofErr w:type="spellEnd"/>
      <w:r w:rsidRPr="0073742B">
        <w:rPr>
          <w:lang w:val="en-US"/>
        </w:rPr>
        <w:t xml:space="preserve">, as well as passages of vernacular theological and philosophical treatise that is known as «The Mystical Treatise on Mass and Its Influences in a Loving Soul». </w:t>
      </w:r>
      <w:r w:rsidRPr="00404653">
        <w:rPr>
          <w:lang w:val="en-US"/>
        </w:rPr>
        <w:t xml:space="preserve">It is preserved as manuscript </w:t>
      </w:r>
      <w:proofErr w:type="spellStart"/>
      <w:r w:rsidRPr="00404653">
        <w:rPr>
          <w:lang w:val="en-US"/>
        </w:rPr>
        <w:t>Cgm</w:t>
      </w:r>
      <w:proofErr w:type="spellEnd"/>
      <w:r w:rsidRPr="00404653">
        <w:rPr>
          <w:lang w:val="en-US"/>
        </w:rPr>
        <w:t xml:space="preserve"> 89 in the Bavarian State Library (BSB) in Munich.</w:t>
      </w:r>
      <w:r w:rsidR="00404653" w:rsidRPr="00404653">
        <w:rPr>
          <w:lang w:val="en-US"/>
        </w:rPr>
        <w:t xml:space="preserve"> </w:t>
      </w:r>
      <w:r w:rsidRPr="008C5A11">
        <w:rPr>
          <w:color w:val="000000"/>
          <w:lang w:val="en-GB"/>
        </w:rPr>
        <w:t xml:space="preserve">The result of the study: the mirror metaphor was widely used by medieval spiritual German writers to present a number of trinitarian and </w:t>
      </w:r>
      <w:proofErr w:type="spellStart"/>
      <w:r w:rsidRPr="008C5A11">
        <w:rPr>
          <w:color w:val="000000"/>
          <w:lang w:val="en-GB"/>
        </w:rPr>
        <w:t>mariological</w:t>
      </w:r>
      <w:proofErr w:type="spellEnd"/>
      <w:r w:rsidRPr="008C5A11">
        <w:rPr>
          <w:color w:val="000000"/>
          <w:lang w:val="en-GB"/>
        </w:rPr>
        <w:t xml:space="preserve"> issues, including doctrines of man and his soul. </w:t>
      </w:r>
    </w:p>
    <w:p w14:paraId="32D93CAF" w14:textId="0885BB74" w:rsidR="00642263" w:rsidRPr="0073742B" w:rsidRDefault="00642263" w:rsidP="00404653">
      <w:pPr>
        <w:pStyle w:val="-b"/>
        <w:rPr>
          <w:lang w:val="en-US"/>
        </w:rPr>
      </w:pPr>
      <w:r w:rsidRPr="0073742B">
        <w:rPr>
          <w:rStyle w:val="afff0"/>
          <w:b/>
          <w:bCs/>
          <w:vertAlign w:val="baseline"/>
          <w:lang w:val="en-US"/>
        </w:rPr>
        <w:t>Keywords</w:t>
      </w:r>
      <w:r w:rsidRPr="0073742B">
        <w:rPr>
          <w:rStyle w:val="afff0"/>
          <w:vertAlign w:val="baseline"/>
          <w:lang w:val="en-US"/>
        </w:rPr>
        <w:t xml:space="preserve">: medieval philosophy, spiritual literature of the Late Middle Ages, German mystics, mirror, Meister Eckhart, Heinrich </w:t>
      </w:r>
      <w:proofErr w:type="spellStart"/>
      <w:r w:rsidRPr="0073742B">
        <w:rPr>
          <w:rStyle w:val="afff0"/>
          <w:vertAlign w:val="baseline"/>
          <w:lang w:val="en-US"/>
        </w:rPr>
        <w:t>Seuse</w:t>
      </w:r>
      <w:proofErr w:type="spellEnd"/>
      <w:r w:rsidRPr="0073742B">
        <w:rPr>
          <w:rStyle w:val="afff0"/>
          <w:vertAlign w:val="baseline"/>
          <w:lang w:val="en-US"/>
        </w:rPr>
        <w:t xml:space="preserve">, Hildegard von </w:t>
      </w:r>
      <w:proofErr w:type="spellStart"/>
      <w:r w:rsidRPr="0073742B">
        <w:rPr>
          <w:rStyle w:val="afff0"/>
          <w:vertAlign w:val="baseline"/>
          <w:lang w:val="en-US"/>
        </w:rPr>
        <w:t>Bingen</w:t>
      </w:r>
      <w:proofErr w:type="spellEnd"/>
      <w:r w:rsidRPr="0073742B">
        <w:rPr>
          <w:rStyle w:val="afff0"/>
          <w:vertAlign w:val="baseline"/>
          <w:lang w:val="en-US"/>
        </w:rPr>
        <w:t xml:space="preserve">, </w:t>
      </w:r>
      <w:proofErr w:type="spellStart"/>
      <w:r w:rsidRPr="0073742B">
        <w:rPr>
          <w:rStyle w:val="afff0"/>
          <w:vertAlign w:val="baseline"/>
          <w:lang w:val="en-US"/>
        </w:rPr>
        <w:t>Mechthild</w:t>
      </w:r>
      <w:proofErr w:type="spellEnd"/>
      <w:r w:rsidRPr="0073742B">
        <w:rPr>
          <w:rStyle w:val="afff0"/>
          <w:vertAlign w:val="baseline"/>
          <w:lang w:val="en-US"/>
        </w:rPr>
        <w:t xml:space="preserve"> von Magdeburg, anonymous treatise on mass.</w:t>
      </w:r>
    </w:p>
    <w:p w14:paraId="192183A7" w14:textId="77777777" w:rsidR="00642263" w:rsidRPr="0073742B" w:rsidRDefault="00642263" w:rsidP="00404653">
      <w:pPr>
        <w:pStyle w:val="-f1"/>
        <w:rPr>
          <w:rStyle w:val="afff0"/>
          <w:vertAlign w:val="baseline"/>
          <w:lang w:val="en-US"/>
        </w:rPr>
      </w:pPr>
      <w:r w:rsidRPr="0073742B">
        <w:rPr>
          <w:rStyle w:val="afff0"/>
          <w:vertAlign w:val="baseline"/>
          <w:lang w:val="en-US"/>
        </w:rPr>
        <w:t>Author information:</w:t>
      </w:r>
    </w:p>
    <w:p w14:paraId="5FC1A9A1" w14:textId="04AD216C" w:rsidR="00901A15" w:rsidRPr="004E47A7" w:rsidRDefault="00642263" w:rsidP="00EE5BC8">
      <w:pPr>
        <w:pStyle w:val="-f3"/>
        <w:rPr>
          <w:lang w:eastAsia="ar-SA"/>
        </w:rPr>
      </w:pPr>
      <w:r w:rsidRPr="0073742B">
        <w:rPr>
          <w:rStyle w:val="-f7"/>
          <w:color w:val="auto"/>
          <w:u w:val="none"/>
          <w:lang w:val="en-US"/>
        </w:rPr>
        <w:t xml:space="preserve">SIMONIAN </w:t>
      </w:r>
      <w:proofErr w:type="spellStart"/>
      <w:r w:rsidRPr="0073742B">
        <w:rPr>
          <w:rStyle w:val="-f7"/>
          <w:color w:val="auto"/>
          <w:u w:val="none"/>
          <w:lang w:val="en-US"/>
        </w:rPr>
        <w:t>Arina</w:t>
      </w:r>
      <w:proofErr w:type="spellEnd"/>
      <w:r w:rsidRPr="0073742B">
        <w:rPr>
          <w:rStyle w:val="-f7"/>
          <w:color w:val="auto"/>
          <w:u w:val="none"/>
          <w:lang w:val="en-US"/>
        </w:rPr>
        <w:t xml:space="preserve"> Vladimirovna – Junior Research Fellow at the Department of Western Philosophy of Institute of Philosophy, Russian Academy of Sciences, Moscow, Russia. </w:t>
      </w:r>
      <w:r w:rsidRPr="00404653">
        <w:rPr>
          <w:rStyle w:val="-f7"/>
          <w:color w:val="auto"/>
          <w:u w:val="none"/>
        </w:rPr>
        <w:t>E-mail: arina.smn@mail.ru.</w:t>
      </w:r>
    </w:p>
    <w:p w14:paraId="0A94853E" w14:textId="77777777" w:rsidR="0021022C" w:rsidRPr="00B82004" w:rsidRDefault="0021022C" w:rsidP="00FD0E9C">
      <w:pPr>
        <w:pStyle w:val="-1"/>
        <w:rPr>
          <w:lang w:eastAsia="ar-SA"/>
        </w:rPr>
        <w:sectPr w:rsidR="0021022C" w:rsidRPr="00B82004" w:rsidSect="0073032F">
          <w:headerReference w:type="even" r:id="rId20"/>
          <w:footerReference w:type="even" r:id="rId21"/>
          <w:headerReference w:type="first" r:id="rId22"/>
          <w:footerReference w:type="first" r:id="rId23"/>
          <w:footnotePr>
            <w:numRestart w:val="eachSect"/>
          </w:footnotePr>
          <w:pgSz w:w="11906" w:h="16838" w:code="9"/>
          <w:pgMar w:top="1418" w:right="3120" w:bottom="3233" w:left="1303" w:header="1020" w:footer="2664" w:gutter="0"/>
          <w:pgNumType w:fmt="numberInDash"/>
          <w:cols w:space="708"/>
          <w:docGrid w:linePitch="360"/>
        </w:sectPr>
      </w:pPr>
    </w:p>
    <w:p w14:paraId="72715760" w14:textId="77777777" w:rsidR="000D3B33" w:rsidRDefault="000D3B33" w:rsidP="00E41769">
      <w:pPr>
        <w:pStyle w:val="-3"/>
        <w:rPr>
          <w:lang w:val="en-US"/>
        </w:rPr>
      </w:pPr>
      <w:bookmarkStart w:id="63" w:name="_Toc109993485"/>
      <w:r w:rsidRPr="0026501A">
        <w:rPr>
          <w:lang w:val="en-US"/>
        </w:rPr>
        <w:lastRenderedPageBreak/>
        <w:t>HERACLITUS IN NIETZSCHE'S PHILOSOPHY:</w:t>
      </w:r>
      <w:r>
        <w:rPr>
          <w:lang w:val="en-US"/>
        </w:rPr>
        <w:t xml:space="preserve"> </w:t>
      </w:r>
      <w:r>
        <w:rPr>
          <w:lang w:val="en-US"/>
        </w:rPr>
        <w:br/>
      </w:r>
      <w:r w:rsidRPr="0026501A">
        <w:rPr>
          <w:lang w:val="en-US"/>
        </w:rPr>
        <w:t xml:space="preserve">TOWARDS A </w:t>
      </w:r>
      <w:r>
        <w:rPr>
          <w:lang w:val="en-US"/>
        </w:rPr>
        <w:t>CONTEMPORARY</w:t>
      </w:r>
      <w:r w:rsidRPr="0026501A">
        <w:rPr>
          <w:lang w:val="en-US"/>
        </w:rPr>
        <w:t xml:space="preserve"> DISCUSSION (1980S– 2020S)</w:t>
      </w:r>
      <w:bookmarkEnd w:id="63"/>
    </w:p>
    <w:p w14:paraId="013204AD" w14:textId="77777777" w:rsidR="000D3B33" w:rsidRPr="0026501A" w:rsidRDefault="000D3B33" w:rsidP="00E41769">
      <w:pPr>
        <w:pStyle w:val="-5"/>
        <w:rPr>
          <w:lang w:val="en-US"/>
        </w:rPr>
      </w:pPr>
      <w:bookmarkStart w:id="64" w:name="_Toc109993486"/>
      <w:r w:rsidRPr="0026501A">
        <w:rPr>
          <w:lang w:val="en-US"/>
        </w:rPr>
        <w:t xml:space="preserve">G.V. </w:t>
      </w:r>
      <w:proofErr w:type="spellStart"/>
      <w:r w:rsidRPr="0026501A">
        <w:rPr>
          <w:lang w:val="en-US"/>
        </w:rPr>
        <w:t>Biserov</w:t>
      </w:r>
      <w:bookmarkEnd w:id="64"/>
      <w:proofErr w:type="spellEnd"/>
      <w:r w:rsidRPr="0026501A">
        <w:rPr>
          <w:lang w:val="en-US"/>
        </w:rPr>
        <w:t xml:space="preserve"> </w:t>
      </w:r>
    </w:p>
    <w:p w14:paraId="76EA0BA1" w14:textId="27E9FFDF" w:rsidR="000D3B33" w:rsidRPr="00C03CEA" w:rsidRDefault="000D3B33" w:rsidP="00E41769">
      <w:pPr>
        <w:pStyle w:val="-7"/>
        <w:rPr>
          <w:lang w:val="en-US"/>
        </w:rPr>
      </w:pPr>
      <w:r w:rsidRPr="0026501A">
        <w:rPr>
          <w:lang w:val="en-US"/>
        </w:rPr>
        <w:t>Institute of Philosophy, Russian Academy of Sciences</w:t>
      </w:r>
      <w:r w:rsidR="00C03CEA">
        <w:rPr>
          <w:lang w:val="en-US"/>
        </w:rPr>
        <w:t>, Moscow</w:t>
      </w:r>
    </w:p>
    <w:p w14:paraId="0BCD14D5" w14:textId="77777777" w:rsidR="000D3B33" w:rsidRPr="003C0666" w:rsidRDefault="000D3B33" w:rsidP="00E41769">
      <w:pPr>
        <w:pStyle w:val="-a"/>
        <w:rPr>
          <w:spacing w:val="-4"/>
          <w:lang w:val="en-US"/>
        </w:rPr>
      </w:pPr>
      <w:r w:rsidRPr="003C0666">
        <w:rPr>
          <w:spacing w:val="-4"/>
          <w:lang w:val="en-US"/>
        </w:rPr>
        <w:t xml:space="preserve">The paper analyses the contemporary scholarly debate on the role of Heraclitus in Nietzsche’s works. It offers clear criteria for systematizing approaches to this topic, concentrating on some selected examples of studies by A. Jensen, M. Tones and J. </w:t>
      </w:r>
      <w:proofErr w:type="spellStart"/>
      <w:r w:rsidRPr="003C0666">
        <w:rPr>
          <w:spacing w:val="-4"/>
          <w:lang w:val="en-US"/>
        </w:rPr>
        <w:t>Mandalios</w:t>
      </w:r>
      <w:proofErr w:type="spellEnd"/>
      <w:r w:rsidRPr="003C0666">
        <w:rPr>
          <w:spacing w:val="-4"/>
          <w:lang w:val="en-US"/>
        </w:rPr>
        <w:t xml:space="preserve"> and on the more general interpretations by G. </w:t>
      </w:r>
      <w:proofErr w:type="spellStart"/>
      <w:r w:rsidRPr="003C0666">
        <w:rPr>
          <w:spacing w:val="-4"/>
          <w:lang w:val="en-US"/>
        </w:rPr>
        <w:t>Wohlfart</w:t>
      </w:r>
      <w:proofErr w:type="spellEnd"/>
      <w:r w:rsidRPr="003C0666">
        <w:rPr>
          <w:spacing w:val="-4"/>
          <w:lang w:val="en-US"/>
        </w:rPr>
        <w:t>, C. Cox and M. Meyer which establish a correlation between the attempts at a specific analysis of Nietzsche’s view of Heraclitus and the general postulates of Nietzsche’s philosophy. The analysis focuses on Nietzsche’s ontological thesis of becoming (</w:t>
      </w:r>
      <w:proofErr w:type="spellStart"/>
      <w:r w:rsidRPr="003C0666">
        <w:rPr>
          <w:spacing w:val="-4"/>
          <w:lang w:val="en-US"/>
        </w:rPr>
        <w:t>Werden</w:t>
      </w:r>
      <w:proofErr w:type="spellEnd"/>
      <w:r w:rsidRPr="003C0666">
        <w:rPr>
          <w:spacing w:val="-4"/>
          <w:lang w:val="en-US"/>
        </w:rPr>
        <w:t>) and epistemological theses on truth and intuition. We find out that a full-fledged historical-philosophical reconstruction of Heraclitus’ role in Nietzsche’s philosophy has not yet taken place and should be a goal for further research.</w:t>
      </w:r>
    </w:p>
    <w:p w14:paraId="55A4D943" w14:textId="77777777" w:rsidR="000D3B33" w:rsidRPr="0026501A" w:rsidRDefault="000D3B33" w:rsidP="00E41769">
      <w:pPr>
        <w:pStyle w:val="-b"/>
        <w:rPr>
          <w:lang w:val="en-US"/>
        </w:rPr>
      </w:pPr>
      <w:r w:rsidRPr="0026501A">
        <w:rPr>
          <w:b/>
          <w:bCs/>
          <w:lang w:val="en-US"/>
        </w:rPr>
        <w:t>Keywords:</w:t>
      </w:r>
      <w:r w:rsidRPr="0026501A">
        <w:rPr>
          <w:lang w:val="en-US"/>
        </w:rPr>
        <w:t xml:space="preserve"> Nietzsche, Heraclitus, ontology, epistemology, being, becoming, </w:t>
      </w:r>
      <w:proofErr w:type="spellStart"/>
      <w:r w:rsidRPr="0026501A">
        <w:rPr>
          <w:lang w:val="en-US"/>
        </w:rPr>
        <w:t>Werden</w:t>
      </w:r>
      <w:proofErr w:type="spellEnd"/>
      <w:r w:rsidRPr="0026501A">
        <w:rPr>
          <w:lang w:val="en-US"/>
        </w:rPr>
        <w:t>.</w:t>
      </w:r>
    </w:p>
    <w:p w14:paraId="21672503" w14:textId="77777777" w:rsidR="00E41769" w:rsidRPr="00E41769" w:rsidRDefault="00E41769" w:rsidP="00E41769">
      <w:pPr>
        <w:widowControl w:val="0"/>
        <w:spacing w:after="120"/>
        <w:ind w:firstLine="720"/>
        <w:jc w:val="both"/>
        <w:rPr>
          <w:i/>
          <w:sz w:val="22"/>
          <w:szCs w:val="20"/>
          <w:lang w:val="en-US"/>
        </w:rPr>
      </w:pPr>
      <w:r w:rsidRPr="00E41769">
        <w:rPr>
          <w:i/>
          <w:sz w:val="22"/>
          <w:szCs w:val="20"/>
          <w:lang w:val="en-US"/>
        </w:rPr>
        <w:t>Author information:</w:t>
      </w:r>
    </w:p>
    <w:p w14:paraId="34C76791" w14:textId="21EC3F21" w:rsidR="00901A15" w:rsidRPr="00282899" w:rsidRDefault="000D3B33" w:rsidP="00BE6756">
      <w:pPr>
        <w:pStyle w:val="-f3"/>
      </w:pPr>
      <w:r w:rsidRPr="009F50B6">
        <w:rPr>
          <w:lang w:val="en-US"/>
        </w:rPr>
        <w:t xml:space="preserve">BISEROV </w:t>
      </w:r>
      <w:proofErr w:type="spellStart"/>
      <w:r w:rsidRPr="009F50B6">
        <w:rPr>
          <w:lang w:val="en-US"/>
        </w:rPr>
        <w:t>Gleb</w:t>
      </w:r>
      <w:proofErr w:type="spellEnd"/>
      <w:r w:rsidRPr="009F50B6">
        <w:rPr>
          <w:lang w:val="en-US"/>
        </w:rPr>
        <w:t xml:space="preserve"> Vladimirovich – </w:t>
      </w:r>
      <w:r>
        <w:rPr>
          <w:lang w:val="en-US"/>
        </w:rPr>
        <w:t>PhD</w:t>
      </w:r>
      <w:r w:rsidRPr="009F50B6">
        <w:rPr>
          <w:lang w:val="en-US"/>
        </w:rPr>
        <w:t xml:space="preserve"> student, trainee researcher, Institute of Philosophy of the Russian Academy of Sciences, Moscow</w:t>
      </w:r>
      <w:r w:rsidR="0035623B">
        <w:rPr>
          <w:lang w:val="en-US"/>
        </w:rPr>
        <w:t>, Russia</w:t>
      </w:r>
      <w:r>
        <w:rPr>
          <w:lang w:val="en-US"/>
        </w:rPr>
        <w:t>.</w:t>
      </w:r>
      <w:r w:rsidRPr="009F50B6">
        <w:rPr>
          <w:lang w:val="en-US"/>
        </w:rPr>
        <w:t xml:space="preserve"> </w:t>
      </w:r>
      <w:r>
        <w:rPr>
          <w:lang w:val="en-US"/>
        </w:rPr>
        <w:t>E</w:t>
      </w:r>
      <w:r w:rsidRPr="00282899">
        <w:t>-</w:t>
      </w:r>
      <w:r>
        <w:rPr>
          <w:lang w:val="en-US"/>
        </w:rPr>
        <w:t>mail</w:t>
      </w:r>
      <w:r w:rsidRPr="00282899">
        <w:t xml:space="preserve">: </w:t>
      </w:r>
      <w:proofErr w:type="spellStart"/>
      <w:r w:rsidRPr="009F50B6">
        <w:rPr>
          <w:lang w:val="en-US"/>
        </w:rPr>
        <w:t>gleb</w:t>
      </w:r>
      <w:proofErr w:type="spellEnd"/>
      <w:r w:rsidRPr="00282899">
        <w:t>.</w:t>
      </w:r>
      <w:proofErr w:type="spellStart"/>
      <w:r w:rsidRPr="009F50B6">
        <w:rPr>
          <w:lang w:val="en-US"/>
        </w:rPr>
        <w:t>biserov</w:t>
      </w:r>
      <w:proofErr w:type="spellEnd"/>
      <w:r w:rsidRPr="00282899">
        <w:t>@</w:t>
      </w:r>
      <w:proofErr w:type="spellStart"/>
      <w:r w:rsidRPr="009F50B6">
        <w:rPr>
          <w:lang w:val="en-US"/>
        </w:rPr>
        <w:t>gmail</w:t>
      </w:r>
      <w:proofErr w:type="spellEnd"/>
      <w:r w:rsidRPr="00282899">
        <w:t>.</w:t>
      </w:r>
      <w:r w:rsidRPr="009F50B6">
        <w:rPr>
          <w:lang w:val="en-US"/>
        </w:rPr>
        <w:t>com</w:t>
      </w:r>
    </w:p>
    <w:p w14:paraId="357A4A4C" w14:textId="77777777" w:rsidR="003116EB" w:rsidRPr="00282899" w:rsidRDefault="003116EB" w:rsidP="003C085C">
      <w:pPr>
        <w:sectPr w:rsidR="003116EB" w:rsidRPr="00282899" w:rsidSect="0073032F">
          <w:footnotePr>
            <w:numRestart w:val="eachSect"/>
          </w:footnotePr>
          <w:pgSz w:w="11906" w:h="16838" w:code="9"/>
          <w:pgMar w:top="1418" w:right="3120" w:bottom="3233" w:left="1303" w:header="1020" w:footer="2664" w:gutter="0"/>
          <w:pgNumType w:fmt="numberInDash"/>
          <w:cols w:space="708"/>
          <w:docGrid w:linePitch="360"/>
        </w:sectPr>
      </w:pPr>
    </w:p>
    <w:p w14:paraId="7E7FD5E9" w14:textId="77777777" w:rsidR="009B0391" w:rsidRDefault="009B0391" w:rsidP="00E35924">
      <w:pPr>
        <w:pStyle w:val="-3"/>
        <w:rPr>
          <w:lang w:val="en-US"/>
        </w:rPr>
      </w:pPr>
      <w:bookmarkStart w:id="65" w:name="_Toc109993489"/>
      <w:r>
        <w:rPr>
          <w:lang w:val="en-US"/>
        </w:rPr>
        <w:lastRenderedPageBreak/>
        <w:t>ORIGINS OF GENEALOGY</w:t>
      </w:r>
      <w:r w:rsidRPr="00420509">
        <w:rPr>
          <w:lang w:val="en-US"/>
        </w:rPr>
        <w:t>:</w:t>
      </w:r>
      <w:r>
        <w:rPr>
          <w:lang w:val="en-US"/>
        </w:rPr>
        <w:t xml:space="preserve"> FRIEDRICH </w:t>
      </w:r>
      <w:r w:rsidRPr="007C4C1C">
        <w:rPr>
          <w:lang w:val="en-US"/>
        </w:rPr>
        <w:t>NIETZSCHE</w:t>
      </w:r>
      <w:r>
        <w:rPr>
          <w:lang w:val="en-US"/>
        </w:rPr>
        <w:t xml:space="preserve"> AND GILLES DELEUZE</w:t>
      </w:r>
      <w:bookmarkEnd w:id="65"/>
    </w:p>
    <w:p w14:paraId="093E3838" w14:textId="77777777" w:rsidR="009B0391" w:rsidRDefault="009B0391" w:rsidP="00E35924">
      <w:pPr>
        <w:pStyle w:val="-5"/>
        <w:rPr>
          <w:lang w:val="en-US"/>
        </w:rPr>
      </w:pPr>
      <w:bookmarkStart w:id="66" w:name="_Toc109993490"/>
      <w:r>
        <w:rPr>
          <w:lang w:val="en-US"/>
        </w:rPr>
        <w:t xml:space="preserve">A.D. </w:t>
      </w:r>
      <w:proofErr w:type="spellStart"/>
      <w:r>
        <w:rPr>
          <w:lang w:val="en-US"/>
        </w:rPr>
        <w:t>Chekhalenkov</w:t>
      </w:r>
      <w:bookmarkEnd w:id="66"/>
      <w:proofErr w:type="spellEnd"/>
    </w:p>
    <w:p w14:paraId="32FF7777" w14:textId="77777777" w:rsidR="009B0391" w:rsidRPr="004F49AB" w:rsidRDefault="009B0391" w:rsidP="00E35924">
      <w:pPr>
        <w:pStyle w:val="-7"/>
        <w:rPr>
          <w:lang w:val="en-US"/>
        </w:rPr>
      </w:pPr>
      <w:proofErr w:type="spellStart"/>
      <w:r w:rsidRPr="004F49AB">
        <w:rPr>
          <w:lang w:val="en-US"/>
        </w:rPr>
        <w:t>Tver</w:t>
      </w:r>
      <w:proofErr w:type="spellEnd"/>
      <w:r w:rsidRPr="004F49AB">
        <w:rPr>
          <w:lang w:val="en-US"/>
        </w:rPr>
        <w:t xml:space="preserve"> State University, </w:t>
      </w:r>
      <w:proofErr w:type="spellStart"/>
      <w:r w:rsidRPr="004F49AB">
        <w:rPr>
          <w:lang w:val="en-US"/>
        </w:rPr>
        <w:t>Tver</w:t>
      </w:r>
      <w:proofErr w:type="spellEnd"/>
    </w:p>
    <w:p w14:paraId="0D96CFC6" w14:textId="77777777" w:rsidR="009B0391" w:rsidRPr="002363EA" w:rsidRDefault="009B0391" w:rsidP="00E35924">
      <w:pPr>
        <w:pStyle w:val="-a"/>
        <w:rPr>
          <w:spacing w:val="-2"/>
          <w:lang w:val="en-US"/>
        </w:rPr>
      </w:pPr>
      <w:r w:rsidRPr="002363EA">
        <w:rPr>
          <w:spacing w:val="-2"/>
          <w:lang w:val="en-US"/>
        </w:rPr>
        <w:t xml:space="preserve">The article examines the formation of the Nietzschean genealogical strategy for comprehending the meaningful content of culture in the </w:t>
      </w:r>
      <w:proofErr w:type="spellStart"/>
      <w:r w:rsidRPr="002363EA">
        <w:rPr>
          <w:spacing w:val="-2"/>
          <w:lang w:val="en-US"/>
        </w:rPr>
        <w:t>Deleuzean</w:t>
      </w:r>
      <w:proofErr w:type="spellEnd"/>
      <w:r w:rsidRPr="002363EA">
        <w:rPr>
          <w:spacing w:val="-2"/>
          <w:lang w:val="en-US"/>
        </w:rPr>
        <w:t xml:space="preserve"> perspective of interpreting his legacy. In the light of the </w:t>
      </w:r>
      <w:proofErr w:type="spellStart"/>
      <w:r w:rsidRPr="002363EA">
        <w:rPr>
          <w:spacing w:val="-2"/>
          <w:lang w:val="en-US"/>
        </w:rPr>
        <w:t>Deleuzean</w:t>
      </w:r>
      <w:proofErr w:type="spellEnd"/>
      <w:r w:rsidRPr="002363EA">
        <w:rPr>
          <w:spacing w:val="-2"/>
          <w:lang w:val="en-US"/>
        </w:rPr>
        <w:t xml:space="preserve"> reading of the fundamental points of the Nietzschean way of interpreting the cultural-historical process, the genesis of the formation of a non-classical interpretation of this problem, which developed in the polemic with the ideas of the Enlightenment and German classical philosophy, is traced. The </w:t>
      </w:r>
      <w:proofErr w:type="spellStart"/>
      <w:r w:rsidRPr="002363EA">
        <w:rPr>
          <w:spacing w:val="-2"/>
          <w:lang w:val="en-US"/>
        </w:rPr>
        <w:t>Deleuzean</w:t>
      </w:r>
      <w:proofErr w:type="spellEnd"/>
      <w:r w:rsidRPr="002363EA">
        <w:rPr>
          <w:spacing w:val="-2"/>
          <w:lang w:val="en-US"/>
        </w:rPr>
        <w:t xml:space="preserve"> vision of Nietzsche allows, as revealed in the article, to discover the essential characteristics of the main stages of the formation of his genealogical strategy. The approach proposed by him reveals deep connections between the Nietzschean genealogy of culture and his philosophical interpretation of the ideas of «will to power» and «eternal return».</w:t>
      </w:r>
    </w:p>
    <w:p w14:paraId="6DAD939A" w14:textId="77777777" w:rsidR="009B0391" w:rsidRPr="001F6BEE" w:rsidRDefault="009B0391" w:rsidP="00E35924">
      <w:pPr>
        <w:pStyle w:val="-b"/>
        <w:rPr>
          <w:lang w:val="en-US"/>
        </w:rPr>
      </w:pPr>
      <w:r w:rsidRPr="009015F7">
        <w:rPr>
          <w:b/>
          <w:bCs/>
          <w:iCs/>
          <w:lang w:val="en-US"/>
        </w:rPr>
        <w:t>Keywords:</w:t>
      </w:r>
      <w:r>
        <w:rPr>
          <w:b/>
          <w:bCs/>
          <w:sz w:val="24"/>
          <w:szCs w:val="24"/>
          <w:lang w:val="en-US"/>
        </w:rPr>
        <w:t xml:space="preserve"> </w:t>
      </w:r>
      <w:r>
        <w:rPr>
          <w:lang w:val="en-US"/>
        </w:rPr>
        <w:t xml:space="preserve">Nietzsche, Deleuze, genealogy, genealogy method, </w:t>
      </w:r>
      <w:r w:rsidRPr="00137E0A">
        <w:rPr>
          <w:lang w:val="en-US"/>
        </w:rPr>
        <w:t>historical analysis, dialectics</w:t>
      </w:r>
      <w:r>
        <w:rPr>
          <w:lang w:val="en-US"/>
        </w:rPr>
        <w:t xml:space="preserve">, </w:t>
      </w:r>
      <w:r w:rsidRPr="00137E0A">
        <w:rPr>
          <w:lang w:val="en-US"/>
        </w:rPr>
        <w:t>antiquity</w:t>
      </w:r>
      <w:r w:rsidRPr="001F6BEE">
        <w:rPr>
          <w:lang w:val="en-US"/>
        </w:rPr>
        <w:t>.</w:t>
      </w:r>
    </w:p>
    <w:p w14:paraId="55751A9E" w14:textId="77777777" w:rsidR="009B0391" w:rsidRPr="009015F7" w:rsidRDefault="009B0391" w:rsidP="00E35924">
      <w:pPr>
        <w:pStyle w:val="-f1"/>
        <w:rPr>
          <w:lang w:val="en-US"/>
        </w:rPr>
      </w:pPr>
      <w:r w:rsidRPr="009015F7">
        <w:rPr>
          <w:lang w:val="en-US"/>
        </w:rPr>
        <w:t>Author information:</w:t>
      </w:r>
    </w:p>
    <w:p w14:paraId="088AF74B" w14:textId="611D8124" w:rsidR="009B0391" w:rsidRPr="00282899" w:rsidRDefault="009B0391" w:rsidP="00E35924">
      <w:pPr>
        <w:pStyle w:val="-f3"/>
      </w:pPr>
      <w:r>
        <w:rPr>
          <w:lang w:val="en-US"/>
        </w:rPr>
        <w:t xml:space="preserve">CHEKHALENKOV Alexey </w:t>
      </w:r>
      <w:proofErr w:type="spellStart"/>
      <w:r>
        <w:rPr>
          <w:lang w:val="en-US"/>
        </w:rPr>
        <w:t>Dmitrievich</w:t>
      </w:r>
      <w:proofErr w:type="spellEnd"/>
      <w:r>
        <w:rPr>
          <w:lang w:val="en-US"/>
        </w:rPr>
        <w:t xml:space="preserve"> </w:t>
      </w:r>
      <w:r w:rsidRPr="000D1DA4">
        <w:rPr>
          <w:lang w:val="en-US"/>
        </w:rPr>
        <w:t xml:space="preserve">– </w:t>
      </w:r>
      <w:r>
        <w:rPr>
          <w:lang w:val="en-US"/>
        </w:rPr>
        <w:t xml:space="preserve">PhD student of the Dept. </w:t>
      </w:r>
      <w:r w:rsidRPr="000D1DA4">
        <w:rPr>
          <w:lang w:val="en-US"/>
        </w:rPr>
        <w:t>of Philosophy</w:t>
      </w:r>
      <w:r>
        <w:rPr>
          <w:lang w:val="en-US"/>
        </w:rPr>
        <w:t xml:space="preserve"> </w:t>
      </w:r>
      <w:r w:rsidRPr="000D1DA4">
        <w:rPr>
          <w:lang w:val="en-US"/>
        </w:rPr>
        <w:t>and Theory of</w:t>
      </w:r>
      <w:r>
        <w:rPr>
          <w:lang w:val="en-US"/>
        </w:rPr>
        <w:t xml:space="preserve"> </w:t>
      </w:r>
      <w:r w:rsidRPr="000D1DA4">
        <w:rPr>
          <w:lang w:val="en-US"/>
        </w:rPr>
        <w:t xml:space="preserve">Culture of </w:t>
      </w:r>
      <w:proofErr w:type="spellStart"/>
      <w:r w:rsidRPr="000D1DA4">
        <w:rPr>
          <w:lang w:val="en-US"/>
        </w:rPr>
        <w:t>Tver</w:t>
      </w:r>
      <w:proofErr w:type="spellEnd"/>
      <w:r w:rsidRPr="000D1DA4">
        <w:rPr>
          <w:lang w:val="en-US"/>
        </w:rPr>
        <w:t xml:space="preserve"> State University</w:t>
      </w:r>
      <w:r w:rsidR="0035623B">
        <w:rPr>
          <w:lang w:val="en-US"/>
        </w:rPr>
        <w:t xml:space="preserve">, </w:t>
      </w:r>
      <w:proofErr w:type="spellStart"/>
      <w:r w:rsidR="0035623B" w:rsidRPr="000D1DA4">
        <w:rPr>
          <w:lang w:val="en-US"/>
        </w:rPr>
        <w:t>Tver</w:t>
      </w:r>
      <w:proofErr w:type="spellEnd"/>
      <w:r w:rsidR="0035623B">
        <w:rPr>
          <w:lang w:val="en-US"/>
        </w:rPr>
        <w:t>, Russia</w:t>
      </w:r>
      <w:r w:rsidRPr="000D1DA4">
        <w:rPr>
          <w:lang w:val="en-US"/>
        </w:rPr>
        <w:t>. E</w:t>
      </w:r>
      <w:r w:rsidRPr="00282899">
        <w:t>-</w:t>
      </w:r>
      <w:r w:rsidRPr="000D1DA4">
        <w:rPr>
          <w:lang w:val="en-US"/>
        </w:rPr>
        <w:t>mail</w:t>
      </w:r>
      <w:r w:rsidRPr="00282899">
        <w:t xml:space="preserve">: </w:t>
      </w:r>
      <w:proofErr w:type="spellStart"/>
      <w:r w:rsidRPr="000D1DA4">
        <w:rPr>
          <w:lang w:val="en-US"/>
        </w:rPr>
        <w:t>rinjinbuu</w:t>
      </w:r>
      <w:proofErr w:type="spellEnd"/>
      <w:r w:rsidRPr="00282899">
        <w:t>@</w:t>
      </w:r>
      <w:proofErr w:type="spellStart"/>
      <w:r w:rsidRPr="000D1DA4">
        <w:rPr>
          <w:lang w:val="en-US"/>
        </w:rPr>
        <w:t>gmail</w:t>
      </w:r>
      <w:proofErr w:type="spellEnd"/>
      <w:r w:rsidRPr="00282899">
        <w:t>.</w:t>
      </w:r>
      <w:r w:rsidRPr="000D1DA4">
        <w:rPr>
          <w:lang w:val="en-US"/>
        </w:rPr>
        <w:t>com</w:t>
      </w:r>
    </w:p>
    <w:p w14:paraId="709C49A9" w14:textId="77777777" w:rsidR="00AC2275" w:rsidRDefault="00AC2275" w:rsidP="003C085C">
      <w:pPr>
        <w:sectPr w:rsidR="00AC2275" w:rsidSect="0073032F">
          <w:footnotePr>
            <w:numRestart w:val="eachSect"/>
          </w:footnotePr>
          <w:pgSz w:w="11906" w:h="16838" w:code="9"/>
          <w:pgMar w:top="1418" w:right="3120" w:bottom="3233" w:left="1303" w:header="1020" w:footer="2664" w:gutter="0"/>
          <w:pgNumType w:fmt="numberInDash"/>
          <w:cols w:space="708"/>
          <w:docGrid w:linePitch="360"/>
        </w:sectPr>
      </w:pPr>
    </w:p>
    <w:p w14:paraId="381BBC47" w14:textId="21B58C30" w:rsidR="00B0340F" w:rsidRDefault="00B0340F" w:rsidP="00B0340F">
      <w:pPr>
        <w:pStyle w:val="-3"/>
        <w:rPr>
          <w:lang w:val="en-US"/>
        </w:rPr>
      </w:pPr>
      <w:bookmarkStart w:id="67" w:name="_Toc109993493"/>
      <w:r w:rsidRPr="00567AB0">
        <w:rPr>
          <w:lang w:val="en-US"/>
        </w:rPr>
        <w:lastRenderedPageBreak/>
        <w:t xml:space="preserve">R. Dunaevskaya's political philosophy: </w:t>
      </w:r>
      <w:r w:rsidR="0035623B">
        <w:rPr>
          <w:lang w:val="en-US"/>
        </w:rPr>
        <w:br/>
      </w:r>
      <w:r w:rsidRPr="00567AB0">
        <w:rPr>
          <w:lang w:val="en-US"/>
        </w:rPr>
        <w:t>a problem field</w:t>
      </w:r>
      <w:bookmarkEnd w:id="67"/>
    </w:p>
    <w:p w14:paraId="1B12B721" w14:textId="74AC81A5" w:rsidR="00B0340F" w:rsidRDefault="00975D3D" w:rsidP="00975D3D">
      <w:pPr>
        <w:pStyle w:val="-5"/>
        <w:rPr>
          <w:lang w:val="en-US"/>
        </w:rPr>
      </w:pPr>
      <w:bookmarkStart w:id="68" w:name="_Toc109993494"/>
      <w:r>
        <w:rPr>
          <w:lang w:val="en-US"/>
        </w:rPr>
        <w:t>N.N. Kozlova, S.V. Rassadin</w:t>
      </w:r>
      <w:bookmarkEnd w:id="68"/>
    </w:p>
    <w:p w14:paraId="18F69E44" w14:textId="58D8027E" w:rsidR="00975D3D" w:rsidRPr="00975D3D" w:rsidRDefault="00975D3D" w:rsidP="00975D3D">
      <w:pPr>
        <w:pStyle w:val="-7"/>
        <w:rPr>
          <w:lang w:val="en-US"/>
        </w:rPr>
      </w:pPr>
      <w:proofErr w:type="spellStart"/>
      <w:r>
        <w:rPr>
          <w:lang w:val="en-US"/>
        </w:rPr>
        <w:t>Tver</w:t>
      </w:r>
      <w:proofErr w:type="spellEnd"/>
      <w:r>
        <w:rPr>
          <w:lang w:val="en-US"/>
        </w:rPr>
        <w:t xml:space="preserve"> State University</w:t>
      </w:r>
      <w:r w:rsidR="0035623B" w:rsidRPr="001F6C14">
        <w:rPr>
          <w:lang w:val="en-US"/>
        </w:rPr>
        <w:t>,</w:t>
      </w:r>
      <w:r>
        <w:rPr>
          <w:lang w:val="en-US"/>
        </w:rPr>
        <w:t xml:space="preserve"> </w:t>
      </w:r>
      <w:proofErr w:type="spellStart"/>
      <w:r>
        <w:rPr>
          <w:lang w:val="en-US"/>
        </w:rPr>
        <w:t>Tver</w:t>
      </w:r>
      <w:proofErr w:type="spellEnd"/>
    </w:p>
    <w:p w14:paraId="2A5F4C14" w14:textId="69E4F667" w:rsidR="00B0340F" w:rsidRPr="001F6C14" w:rsidRDefault="003D4F63" w:rsidP="00975D3D">
      <w:pPr>
        <w:pStyle w:val="-b"/>
      </w:pPr>
      <w:r w:rsidRPr="003D4F63">
        <w:rPr>
          <w:i w:val="0"/>
          <w:lang w:val="en-US"/>
        </w:rPr>
        <w:t xml:space="preserve">R. </w:t>
      </w:r>
      <w:proofErr w:type="spellStart"/>
      <w:r w:rsidRPr="003D4F63">
        <w:rPr>
          <w:i w:val="0"/>
          <w:lang w:val="en-US"/>
        </w:rPr>
        <w:t>Dunaevskaya's</w:t>
      </w:r>
      <w:proofErr w:type="spellEnd"/>
      <w:r w:rsidRPr="003D4F63">
        <w:rPr>
          <w:i w:val="0"/>
          <w:lang w:val="en-US"/>
        </w:rPr>
        <w:t xml:space="preserve"> Marxist humanism is conceptually and practically aimed at building a society free from exploitation. Believing that the whole history is the history of the struggle for freedom, this author turned to the non-sufficiently–studied works of K. Marx, reading them through the prism of Hegelian dialectics. In her writings, R. </w:t>
      </w:r>
      <w:proofErr w:type="spellStart"/>
      <w:r w:rsidRPr="003D4F63">
        <w:rPr>
          <w:i w:val="0"/>
          <w:lang w:val="en-US"/>
        </w:rPr>
        <w:t>Dunaevskaya</w:t>
      </w:r>
      <w:proofErr w:type="spellEnd"/>
      <w:r w:rsidRPr="003D4F63">
        <w:rPr>
          <w:i w:val="0"/>
          <w:lang w:val="en-US"/>
        </w:rPr>
        <w:t xml:space="preserve"> revealed that the dialectical approach makes it possible to identify the tasks of liberation for a specific stage of historical development, to understand under the class struggle not only the movement of the proletariat, but also women, African Americans, etc., to consider theory and practice in their interrelation. Having developed the concept of state capitalism on the materials of the USSR, the People's Republic of China, the philosopher demonstrated that the categories of Marxist political economy are applicable to the analysis of planned economies, and workers are looking for ways to combat exploitation regardless of the form of the economic system. </w:t>
      </w:r>
      <w:r w:rsidR="00B0340F" w:rsidRPr="00975D3D">
        <w:rPr>
          <w:b/>
          <w:bCs/>
          <w:lang w:val="en-US"/>
        </w:rPr>
        <w:t>Keywords</w:t>
      </w:r>
      <w:r w:rsidR="00B0340F" w:rsidRPr="001F6C14">
        <w:t xml:space="preserve">: </w:t>
      </w:r>
      <w:r w:rsidR="00B0340F" w:rsidRPr="00567AB0">
        <w:rPr>
          <w:lang w:val="en-US"/>
        </w:rPr>
        <w:t>Marxist</w:t>
      </w:r>
      <w:r w:rsidR="00B0340F" w:rsidRPr="001F6C14">
        <w:t xml:space="preserve"> </w:t>
      </w:r>
      <w:r w:rsidR="00B0340F" w:rsidRPr="00567AB0">
        <w:rPr>
          <w:lang w:val="en-US"/>
        </w:rPr>
        <w:t>humanism</w:t>
      </w:r>
      <w:r w:rsidR="00B0340F" w:rsidRPr="001F6C14">
        <w:t xml:space="preserve">, </w:t>
      </w:r>
      <w:r w:rsidR="00B0340F" w:rsidRPr="00567AB0">
        <w:rPr>
          <w:lang w:val="en-US"/>
        </w:rPr>
        <w:t>freedom</w:t>
      </w:r>
      <w:r w:rsidR="00B0340F" w:rsidRPr="001F6C14">
        <w:t xml:space="preserve">, </w:t>
      </w:r>
      <w:r w:rsidR="00B0340F" w:rsidRPr="00567AB0">
        <w:rPr>
          <w:lang w:val="en-US"/>
        </w:rPr>
        <w:t>dialectic</w:t>
      </w:r>
      <w:r w:rsidR="00B0340F" w:rsidRPr="001F6C14">
        <w:t xml:space="preserve">, </w:t>
      </w:r>
      <w:r w:rsidR="00B0340F" w:rsidRPr="00567AB0">
        <w:rPr>
          <w:lang w:val="en-US"/>
        </w:rPr>
        <w:t>exploitation</w:t>
      </w:r>
      <w:r w:rsidR="00B0340F" w:rsidRPr="001F6C14">
        <w:t xml:space="preserve">, </w:t>
      </w:r>
      <w:r w:rsidR="00B0340F" w:rsidRPr="00567AB0">
        <w:rPr>
          <w:lang w:val="en-US"/>
        </w:rPr>
        <w:t>revolution</w:t>
      </w:r>
      <w:r w:rsidR="00B0340F" w:rsidRPr="001F6C14">
        <w:t>.</w:t>
      </w:r>
    </w:p>
    <w:p w14:paraId="5474E7EA" w14:textId="6499052C" w:rsidR="00975D3D" w:rsidRPr="00E41769" w:rsidRDefault="00975D3D" w:rsidP="00975D3D">
      <w:pPr>
        <w:widowControl w:val="0"/>
        <w:spacing w:after="120"/>
        <w:ind w:firstLine="720"/>
        <w:jc w:val="both"/>
        <w:rPr>
          <w:i/>
          <w:sz w:val="22"/>
          <w:szCs w:val="20"/>
          <w:lang w:val="en-US"/>
        </w:rPr>
      </w:pPr>
      <w:r w:rsidRPr="00E41769">
        <w:rPr>
          <w:i/>
          <w:sz w:val="22"/>
          <w:szCs w:val="20"/>
          <w:lang w:val="en-US"/>
        </w:rPr>
        <w:t>Author</w:t>
      </w:r>
      <w:r>
        <w:rPr>
          <w:i/>
          <w:sz w:val="22"/>
          <w:szCs w:val="20"/>
          <w:lang w:val="en-US"/>
        </w:rPr>
        <w:t>s</w:t>
      </w:r>
      <w:r w:rsidRPr="00E41769">
        <w:rPr>
          <w:i/>
          <w:sz w:val="22"/>
          <w:szCs w:val="20"/>
          <w:lang w:val="en-US"/>
        </w:rPr>
        <w:t xml:space="preserve"> information:</w:t>
      </w:r>
    </w:p>
    <w:p w14:paraId="2CA0F2EB" w14:textId="1177E8C2" w:rsidR="00B0340F" w:rsidRDefault="00975D3D" w:rsidP="00975D3D">
      <w:pPr>
        <w:pStyle w:val="-f3"/>
        <w:rPr>
          <w:lang w:val="en-US"/>
        </w:rPr>
      </w:pPr>
      <w:r w:rsidRPr="00425E64">
        <w:rPr>
          <w:lang w:val="en-US"/>
        </w:rPr>
        <w:t xml:space="preserve">KOZLOVA </w:t>
      </w:r>
      <w:r w:rsidR="00B0340F" w:rsidRPr="00425E64">
        <w:rPr>
          <w:lang w:val="en-US"/>
        </w:rPr>
        <w:t xml:space="preserve">Natalia </w:t>
      </w:r>
      <w:proofErr w:type="spellStart"/>
      <w:r w:rsidR="00B0340F" w:rsidRPr="00425E64">
        <w:rPr>
          <w:lang w:val="en-US"/>
        </w:rPr>
        <w:t>Nikolaevna</w:t>
      </w:r>
      <w:proofErr w:type="spellEnd"/>
      <w:r w:rsidR="00B0340F" w:rsidRPr="00B8142F">
        <w:rPr>
          <w:lang w:val="en-US"/>
        </w:rPr>
        <w:t xml:space="preserve"> –</w:t>
      </w:r>
      <w:r w:rsidR="00B0340F" w:rsidRPr="00425E64">
        <w:rPr>
          <w:lang w:val="en-US"/>
        </w:rPr>
        <w:t xml:space="preserve"> </w:t>
      </w:r>
      <w:r w:rsidR="00B0340F">
        <w:rPr>
          <w:lang w:val="en-US"/>
        </w:rPr>
        <w:t>PhD</w:t>
      </w:r>
      <w:r w:rsidR="00B0340F" w:rsidRPr="00425E64">
        <w:rPr>
          <w:lang w:val="en-US"/>
        </w:rPr>
        <w:t xml:space="preserve"> </w:t>
      </w:r>
      <w:r w:rsidR="00B0340F">
        <w:rPr>
          <w:lang w:val="en-US"/>
        </w:rPr>
        <w:t>(</w:t>
      </w:r>
      <w:r w:rsidR="00B0340F" w:rsidRPr="00425E64">
        <w:rPr>
          <w:lang w:val="en-US"/>
        </w:rPr>
        <w:t>Political Sciences</w:t>
      </w:r>
      <w:r w:rsidR="00B0340F">
        <w:rPr>
          <w:lang w:val="en-US"/>
        </w:rPr>
        <w:t>)</w:t>
      </w:r>
      <w:r w:rsidR="00B0340F" w:rsidRPr="00425E64">
        <w:rPr>
          <w:lang w:val="en-US"/>
        </w:rPr>
        <w:t xml:space="preserve">, Associate Professor, Head of the Department of Political Science, </w:t>
      </w:r>
      <w:proofErr w:type="spellStart"/>
      <w:r w:rsidR="00B0340F" w:rsidRPr="00425E64">
        <w:rPr>
          <w:lang w:val="en-US"/>
        </w:rPr>
        <w:t>Tver</w:t>
      </w:r>
      <w:proofErr w:type="spellEnd"/>
      <w:r w:rsidR="00B0340F" w:rsidRPr="00425E64">
        <w:rPr>
          <w:lang w:val="en-US"/>
        </w:rPr>
        <w:t xml:space="preserve"> State University, </w:t>
      </w:r>
      <w:proofErr w:type="spellStart"/>
      <w:r w:rsidR="00B0340F" w:rsidRPr="00425E64">
        <w:rPr>
          <w:lang w:val="en-US"/>
        </w:rPr>
        <w:t>Tver</w:t>
      </w:r>
      <w:proofErr w:type="spellEnd"/>
      <w:r w:rsidR="00B0340F" w:rsidRPr="00425E64">
        <w:rPr>
          <w:lang w:val="en-US"/>
        </w:rPr>
        <w:t xml:space="preserve">, Russian Federation. E-mail: tver-rapn@mail.ru. ORCID Id 0000-0003-1212-6412, Scopus Author ID: 56446454300, </w:t>
      </w:r>
      <w:proofErr w:type="spellStart"/>
      <w:r w:rsidR="00B0340F" w:rsidRPr="00425E64">
        <w:rPr>
          <w:lang w:val="en-US"/>
        </w:rPr>
        <w:t>ResearcherID</w:t>
      </w:r>
      <w:proofErr w:type="spellEnd"/>
      <w:r w:rsidR="00B0340F" w:rsidRPr="00425E64">
        <w:rPr>
          <w:lang w:val="en-US"/>
        </w:rPr>
        <w:t xml:space="preserve"> D-5405-2019, SPIN-</w:t>
      </w:r>
      <w:r w:rsidR="00B0340F" w:rsidRPr="00425E64">
        <w:t>код</w:t>
      </w:r>
      <w:r w:rsidR="00B0340F" w:rsidRPr="00425E64">
        <w:rPr>
          <w:lang w:val="en-US"/>
        </w:rPr>
        <w:t xml:space="preserve"> </w:t>
      </w:r>
      <w:r w:rsidR="00B0340F" w:rsidRPr="00425E64">
        <w:t>РИНЦ</w:t>
      </w:r>
      <w:r w:rsidR="00B0340F" w:rsidRPr="00425E64">
        <w:rPr>
          <w:lang w:val="en-US"/>
        </w:rPr>
        <w:t>: 6273-0895</w:t>
      </w:r>
    </w:p>
    <w:p w14:paraId="3593DDB0" w14:textId="05D78F7A" w:rsidR="00B0340F" w:rsidRPr="00425E64" w:rsidRDefault="00975D3D" w:rsidP="00975D3D">
      <w:pPr>
        <w:pStyle w:val="-f3"/>
        <w:rPr>
          <w:lang w:val="en-US"/>
        </w:rPr>
      </w:pPr>
      <w:r w:rsidRPr="00425E64">
        <w:rPr>
          <w:lang w:val="en-US"/>
        </w:rPr>
        <w:t xml:space="preserve">RASSADIN </w:t>
      </w:r>
      <w:r w:rsidR="00B0340F" w:rsidRPr="00425E64">
        <w:rPr>
          <w:lang w:val="en-US"/>
        </w:rPr>
        <w:t xml:space="preserve">Sergey </w:t>
      </w:r>
      <w:proofErr w:type="spellStart"/>
      <w:r w:rsidR="00B0340F" w:rsidRPr="00425E64">
        <w:rPr>
          <w:lang w:val="en-US"/>
        </w:rPr>
        <w:t>Valentinovich</w:t>
      </w:r>
      <w:proofErr w:type="spellEnd"/>
      <w:r w:rsidR="00B0340F">
        <w:rPr>
          <w:lang w:val="en-US"/>
        </w:rPr>
        <w:t xml:space="preserve"> –</w:t>
      </w:r>
      <w:r w:rsidR="00B0340F" w:rsidRPr="00425E64">
        <w:rPr>
          <w:lang w:val="en-US"/>
        </w:rPr>
        <w:t xml:space="preserve"> </w:t>
      </w:r>
      <w:r w:rsidR="00B0340F">
        <w:rPr>
          <w:lang w:val="en-US"/>
        </w:rPr>
        <w:t>PhD</w:t>
      </w:r>
      <w:r w:rsidR="00B0340F" w:rsidRPr="00425E64">
        <w:rPr>
          <w:lang w:val="en-US"/>
        </w:rPr>
        <w:t xml:space="preserve"> </w:t>
      </w:r>
      <w:r w:rsidR="00B0340F">
        <w:rPr>
          <w:lang w:val="en-US"/>
        </w:rPr>
        <w:t>(</w:t>
      </w:r>
      <w:r w:rsidR="00B0340F" w:rsidRPr="00425E64">
        <w:rPr>
          <w:lang w:val="en-US"/>
        </w:rPr>
        <w:t>Philosoph</w:t>
      </w:r>
      <w:r w:rsidR="00B0340F">
        <w:rPr>
          <w:lang w:val="en-US"/>
        </w:rPr>
        <w:t>y)</w:t>
      </w:r>
      <w:r w:rsidR="00B0340F" w:rsidRPr="00425E64">
        <w:rPr>
          <w:lang w:val="en-US"/>
        </w:rPr>
        <w:t xml:space="preserve">, Associate Professor of the Department of Political Science, </w:t>
      </w:r>
      <w:proofErr w:type="spellStart"/>
      <w:r w:rsidR="00B0340F" w:rsidRPr="00425E64">
        <w:rPr>
          <w:lang w:val="en-US"/>
        </w:rPr>
        <w:t>Tver</w:t>
      </w:r>
      <w:proofErr w:type="spellEnd"/>
      <w:r w:rsidR="00B0340F" w:rsidRPr="00425E64">
        <w:rPr>
          <w:lang w:val="en-US"/>
        </w:rPr>
        <w:t xml:space="preserve"> State University, </w:t>
      </w:r>
      <w:proofErr w:type="spellStart"/>
      <w:r w:rsidR="00B0340F" w:rsidRPr="00425E64">
        <w:rPr>
          <w:lang w:val="en-US"/>
        </w:rPr>
        <w:t>Tver</w:t>
      </w:r>
      <w:proofErr w:type="spellEnd"/>
      <w:r w:rsidR="00B0340F" w:rsidRPr="00425E64">
        <w:rPr>
          <w:lang w:val="en-US"/>
        </w:rPr>
        <w:t xml:space="preserve">, Russian Federation. E-mail: s_r08@mail.ru. ORCID Id 0000-0002-3478-0792, Scopus Author ID: 56518236300, </w:t>
      </w:r>
      <w:proofErr w:type="spellStart"/>
      <w:r w:rsidR="00B0340F" w:rsidRPr="00425E64">
        <w:rPr>
          <w:lang w:val="en-US"/>
        </w:rPr>
        <w:t>ResearcherID</w:t>
      </w:r>
      <w:proofErr w:type="spellEnd"/>
      <w:r w:rsidR="00B0340F" w:rsidRPr="00425E64">
        <w:rPr>
          <w:lang w:val="en-US"/>
        </w:rPr>
        <w:t xml:space="preserve"> AAS-7665-2021, SPIN-</w:t>
      </w:r>
      <w:proofErr w:type="spellStart"/>
      <w:r w:rsidR="00B0340F" w:rsidRPr="00425E64">
        <w:rPr>
          <w:lang w:val="en-US"/>
        </w:rPr>
        <w:t>код</w:t>
      </w:r>
      <w:proofErr w:type="spellEnd"/>
      <w:r w:rsidR="00B0340F" w:rsidRPr="00425E64">
        <w:rPr>
          <w:lang w:val="en-US"/>
        </w:rPr>
        <w:t xml:space="preserve"> РИНЦ: 7952-3904</w:t>
      </w:r>
    </w:p>
    <w:p w14:paraId="19267DEC" w14:textId="0EF1E2F3" w:rsidR="00901A15" w:rsidRPr="00B0340F" w:rsidRDefault="00901A15" w:rsidP="003C085C">
      <w:pPr>
        <w:rPr>
          <w:lang w:val="en-US"/>
        </w:rPr>
      </w:pPr>
    </w:p>
    <w:p w14:paraId="7235A739" w14:textId="77777777" w:rsidR="00117D15" w:rsidRPr="00B0340F" w:rsidRDefault="00117D15" w:rsidP="003C085C">
      <w:pPr>
        <w:rPr>
          <w:lang w:val="en-US"/>
        </w:rPr>
        <w:sectPr w:rsidR="00117D15" w:rsidRPr="00B0340F" w:rsidSect="0073032F">
          <w:footnotePr>
            <w:numRestart w:val="eachSect"/>
          </w:footnotePr>
          <w:pgSz w:w="11906" w:h="16838" w:code="9"/>
          <w:pgMar w:top="1418" w:right="3120" w:bottom="3233" w:left="1303" w:header="1020" w:footer="2664" w:gutter="0"/>
          <w:pgNumType w:fmt="numberInDash"/>
          <w:cols w:space="708"/>
          <w:docGrid w:linePitch="360"/>
        </w:sectPr>
      </w:pPr>
    </w:p>
    <w:p w14:paraId="56709D67" w14:textId="71E4838C" w:rsidR="003E3E90" w:rsidRDefault="003E3E90" w:rsidP="003E3E90">
      <w:pPr>
        <w:pStyle w:val="-3"/>
        <w:rPr>
          <w:lang w:val="en-US"/>
        </w:rPr>
      </w:pPr>
      <w:bookmarkStart w:id="69" w:name="_Toc109993497"/>
      <w:r w:rsidRPr="00F17FEC">
        <w:rPr>
          <w:lang w:val="en-US"/>
        </w:rPr>
        <w:lastRenderedPageBreak/>
        <w:t>ENLIGHTENMENT AND COUNTER-ENLIGHTENMENT</w:t>
      </w:r>
      <w:r w:rsidRPr="00833310">
        <w:rPr>
          <w:lang w:val="en-US"/>
        </w:rPr>
        <w:t xml:space="preserve"> </w:t>
      </w:r>
      <w:r w:rsidRPr="00F17FEC">
        <w:rPr>
          <w:lang w:val="en-US"/>
        </w:rPr>
        <w:t xml:space="preserve">IN </w:t>
      </w:r>
      <w:r w:rsidR="0035623B">
        <w:rPr>
          <w:lang w:val="en-US"/>
        </w:rPr>
        <w:br/>
      </w:r>
      <w:r w:rsidRPr="00F17FEC">
        <w:rPr>
          <w:lang w:val="en-US"/>
        </w:rPr>
        <w:t>I. BERLIN'S INTELLECTUAL HISTORY</w:t>
      </w:r>
      <w:bookmarkEnd w:id="69"/>
    </w:p>
    <w:p w14:paraId="39534CDD" w14:textId="77777777" w:rsidR="003E3E90" w:rsidRPr="00AA6324" w:rsidRDefault="003E3E90" w:rsidP="003E3E90">
      <w:pPr>
        <w:pStyle w:val="-5"/>
        <w:rPr>
          <w:lang w:val="en-US"/>
        </w:rPr>
      </w:pPr>
      <w:bookmarkStart w:id="70" w:name="_Toc109993498"/>
      <w:r w:rsidRPr="00AA6324">
        <w:rPr>
          <w:lang w:val="en-US"/>
        </w:rPr>
        <w:t xml:space="preserve">V.P. </w:t>
      </w:r>
      <w:proofErr w:type="spellStart"/>
      <w:r w:rsidRPr="00AA6324">
        <w:rPr>
          <w:lang w:val="en-US"/>
        </w:rPr>
        <w:t>Potamskaya</w:t>
      </w:r>
      <w:bookmarkEnd w:id="70"/>
      <w:proofErr w:type="spellEnd"/>
    </w:p>
    <w:p w14:paraId="4BB888F6" w14:textId="77777777" w:rsidR="003E3E90" w:rsidRPr="007169EA" w:rsidRDefault="003E3E90" w:rsidP="003E3E90">
      <w:pPr>
        <w:pStyle w:val="-7"/>
        <w:rPr>
          <w:lang w:val="en-US"/>
        </w:rPr>
      </w:pPr>
      <w:proofErr w:type="spellStart"/>
      <w:r w:rsidRPr="00AA6324">
        <w:rPr>
          <w:lang w:val="en-US"/>
        </w:rPr>
        <w:t>Tver</w:t>
      </w:r>
      <w:proofErr w:type="spellEnd"/>
      <w:r w:rsidRPr="00AA6324">
        <w:rPr>
          <w:lang w:val="en-US"/>
        </w:rPr>
        <w:t xml:space="preserve"> State Technical University, </w:t>
      </w:r>
      <w:proofErr w:type="spellStart"/>
      <w:r w:rsidRPr="00AA6324">
        <w:rPr>
          <w:lang w:val="en-US"/>
        </w:rPr>
        <w:t>Tver</w:t>
      </w:r>
      <w:proofErr w:type="spellEnd"/>
    </w:p>
    <w:p w14:paraId="016B1492" w14:textId="77777777" w:rsidR="003E3E90" w:rsidRPr="00525EFF" w:rsidRDefault="003E3E90" w:rsidP="003E3E90">
      <w:pPr>
        <w:pStyle w:val="-a"/>
        <w:rPr>
          <w:lang w:val="en-US"/>
        </w:rPr>
      </w:pPr>
      <w:r w:rsidRPr="00525EFF">
        <w:rPr>
          <w:lang w:val="en-US"/>
        </w:rPr>
        <w:t xml:space="preserve">The article examines </w:t>
      </w:r>
      <w:r>
        <w:rPr>
          <w:lang w:val="en-US"/>
        </w:rPr>
        <w:t>I. </w:t>
      </w:r>
      <w:r w:rsidRPr="00525EFF">
        <w:rPr>
          <w:lang w:val="en-US"/>
        </w:rPr>
        <w:t>Berlin's approach to Enlightenment and Counter-Enlightenment. It is noted that although Berlin in every possible way glorified the Enlightenment</w:t>
      </w:r>
      <w:r>
        <w:rPr>
          <w:lang w:val="en-US"/>
        </w:rPr>
        <w:t>’s</w:t>
      </w:r>
      <w:r w:rsidRPr="00525EFF">
        <w:rPr>
          <w:lang w:val="en-US"/>
        </w:rPr>
        <w:t xml:space="preserve"> intellectual honesty and the courage of their campaigns against </w:t>
      </w:r>
      <w:r>
        <w:rPr>
          <w:lang w:val="en-US"/>
        </w:rPr>
        <w:t>injustice and ignorance, he was</w:t>
      </w:r>
      <w:r w:rsidRPr="00525EFF">
        <w:rPr>
          <w:lang w:val="en-US"/>
        </w:rPr>
        <w:t xml:space="preserve"> </w:t>
      </w:r>
      <w:r>
        <w:rPr>
          <w:lang w:val="en-US"/>
        </w:rPr>
        <w:t xml:space="preserve">a </w:t>
      </w:r>
      <w:r w:rsidRPr="00525EFF">
        <w:rPr>
          <w:lang w:val="en-US"/>
        </w:rPr>
        <w:t>critic of the Enlightenment.</w:t>
      </w:r>
      <w:r>
        <w:rPr>
          <w:lang w:val="en-US"/>
        </w:rPr>
        <w:t xml:space="preserve"> </w:t>
      </w:r>
      <w:r w:rsidRPr="00525EFF">
        <w:rPr>
          <w:lang w:val="en-US"/>
        </w:rPr>
        <w:t>Berlin</w:t>
      </w:r>
      <w:r>
        <w:rPr>
          <w:lang w:val="en-US"/>
        </w:rPr>
        <w:t>’s</w:t>
      </w:r>
      <w:r w:rsidRPr="00525EFF">
        <w:rPr>
          <w:lang w:val="en-US"/>
        </w:rPr>
        <w:t xml:space="preserve"> intellectual thought centered around the Counter-Enlightenment, which was expressed in the conviction that the models of culture created by people must be explained otherwise than by scientific methods of understanding nature.</w:t>
      </w:r>
      <w:r>
        <w:rPr>
          <w:lang w:val="en-US"/>
        </w:rPr>
        <w:t xml:space="preserve"> P</w:t>
      </w:r>
      <w:r w:rsidRPr="00525EFF">
        <w:rPr>
          <w:lang w:val="en-US"/>
        </w:rPr>
        <w:t xml:space="preserve">luralism, which </w:t>
      </w:r>
      <w:r>
        <w:rPr>
          <w:lang w:val="en-US"/>
        </w:rPr>
        <w:t>was</w:t>
      </w:r>
      <w:r w:rsidRPr="00525EFF">
        <w:rPr>
          <w:lang w:val="en-US"/>
        </w:rPr>
        <w:t xml:space="preserve"> at the center of Berlin’s thought,</w:t>
      </w:r>
      <w:r>
        <w:rPr>
          <w:lang w:val="en-US"/>
        </w:rPr>
        <w:t xml:space="preserve"> was originated w</w:t>
      </w:r>
      <w:r w:rsidRPr="00525EFF">
        <w:rPr>
          <w:lang w:val="en-US"/>
        </w:rPr>
        <w:t xml:space="preserve">ithin </w:t>
      </w:r>
      <w:r>
        <w:rPr>
          <w:lang w:val="en-US"/>
        </w:rPr>
        <w:t xml:space="preserve">the </w:t>
      </w:r>
      <w:r w:rsidRPr="00525EFF">
        <w:rPr>
          <w:lang w:val="en-US"/>
        </w:rPr>
        <w:t>Counter-Enlightenment</w:t>
      </w:r>
      <w:r>
        <w:rPr>
          <w:lang w:val="en-US"/>
        </w:rPr>
        <w:t xml:space="preserve">. </w:t>
      </w:r>
      <w:r w:rsidRPr="00525EFF">
        <w:rPr>
          <w:lang w:val="en-US"/>
        </w:rPr>
        <w:t>Particular attention is paid to the Berlin</w:t>
      </w:r>
      <w:r>
        <w:rPr>
          <w:lang w:val="en-US"/>
        </w:rPr>
        <w:t>’s</w:t>
      </w:r>
      <w:r w:rsidRPr="00525EFF">
        <w:rPr>
          <w:lang w:val="en-US"/>
        </w:rPr>
        <w:t xml:space="preserve"> interpretation of </w:t>
      </w:r>
      <w:r>
        <w:rPr>
          <w:lang w:val="en-US"/>
        </w:rPr>
        <w:t>G. </w:t>
      </w:r>
      <w:proofErr w:type="spellStart"/>
      <w:r>
        <w:rPr>
          <w:lang w:val="en-US"/>
        </w:rPr>
        <w:t>Vico’s</w:t>
      </w:r>
      <w:proofErr w:type="spellEnd"/>
      <w:r>
        <w:rPr>
          <w:lang w:val="en-US"/>
        </w:rPr>
        <w:t xml:space="preserve"> </w:t>
      </w:r>
      <w:r w:rsidRPr="00525EFF">
        <w:rPr>
          <w:lang w:val="en-US"/>
        </w:rPr>
        <w:t xml:space="preserve">philosophy </w:t>
      </w:r>
    </w:p>
    <w:p w14:paraId="0400D84B" w14:textId="77777777" w:rsidR="003E3E90" w:rsidRPr="00396278" w:rsidRDefault="003E3E90" w:rsidP="003E3E90">
      <w:pPr>
        <w:pStyle w:val="-b"/>
        <w:rPr>
          <w:spacing w:val="-4"/>
          <w:lang w:val="en-US"/>
        </w:rPr>
      </w:pPr>
      <w:r w:rsidRPr="00396278">
        <w:rPr>
          <w:b/>
          <w:spacing w:val="-4"/>
          <w:lang w:val="en-US"/>
        </w:rPr>
        <w:t>Keywords:</w:t>
      </w:r>
      <w:r w:rsidRPr="00396278">
        <w:rPr>
          <w:spacing w:val="-4"/>
          <w:lang w:val="en-US"/>
        </w:rPr>
        <w:t xml:space="preserve"> intellectual history, pluralism, Enlightenment, Counter-Enlightenment.</w:t>
      </w:r>
    </w:p>
    <w:p w14:paraId="000244D3" w14:textId="77777777" w:rsidR="00D3532A" w:rsidRPr="00D3532A" w:rsidRDefault="00D3532A" w:rsidP="00D3532A">
      <w:pPr>
        <w:widowControl w:val="0"/>
        <w:spacing w:after="120"/>
        <w:ind w:firstLine="720"/>
        <w:jc w:val="both"/>
        <w:rPr>
          <w:i/>
          <w:sz w:val="22"/>
          <w:szCs w:val="20"/>
          <w:lang w:val="en-US"/>
        </w:rPr>
      </w:pPr>
      <w:r w:rsidRPr="00D3532A">
        <w:rPr>
          <w:i/>
          <w:sz w:val="22"/>
          <w:szCs w:val="20"/>
          <w:lang w:val="en-US"/>
        </w:rPr>
        <w:t xml:space="preserve">Author information: </w:t>
      </w:r>
    </w:p>
    <w:p w14:paraId="7EBF3DE8" w14:textId="0FFA3FEB" w:rsidR="00C41FBB" w:rsidRPr="004E47A7" w:rsidRDefault="00D3532A" w:rsidP="00396278">
      <w:pPr>
        <w:widowControl w:val="0"/>
        <w:spacing w:before="120"/>
        <w:ind w:firstLine="720"/>
        <w:jc w:val="both"/>
      </w:pPr>
      <w:r w:rsidRPr="00D3532A">
        <w:rPr>
          <w:sz w:val="22"/>
          <w:szCs w:val="20"/>
          <w:lang w:val="en-US"/>
        </w:rPr>
        <w:t xml:space="preserve">POTAMSKAYA Vera </w:t>
      </w:r>
      <w:proofErr w:type="spellStart"/>
      <w:r w:rsidRPr="00D3532A">
        <w:rPr>
          <w:sz w:val="22"/>
          <w:szCs w:val="20"/>
          <w:lang w:val="en-US"/>
        </w:rPr>
        <w:t>Pavlovna</w:t>
      </w:r>
      <w:proofErr w:type="spellEnd"/>
      <w:r w:rsidRPr="00D3532A">
        <w:rPr>
          <w:sz w:val="22"/>
          <w:szCs w:val="20"/>
          <w:lang w:val="en-US"/>
        </w:rPr>
        <w:t xml:space="preserve"> – PhD, </w:t>
      </w:r>
      <w:r w:rsidR="00646436">
        <w:rPr>
          <w:sz w:val="22"/>
          <w:szCs w:val="20"/>
          <w:lang w:val="en-US"/>
        </w:rPr>
        <w:t>Associate Professor of the Department</w:t>
      </w:r>
      <w:r w:rsidRPr="00D3532A">
        <w:rPr>
          <w:sz w:val="22"/>
          <w:szCs w:val="20"/>
          <w:lang w:val="en-US"/>
        </w:rPr>
        <w:t xml:space="preserve"> of Media Technologies and Public Relations, </w:t>
      </w:r>
      <w:proofErr w:type="spellStart"/>
      <w:r w:rsidRPr="00D3532A">
        <w:rPr>
          <w:sz w:val="22"/>
          <w:szCs w:val="20"/>
          <w:lang w:val="en-US"/>
        </w:rPr>
        <w:t>Tver</w:t>
      </w:r>
      <w:proofErr w:type="spellEnd"/>
      <w:r w:rsidRPr="00D3532A">
        <w:rPr>
          <w:sz w:val="22"/>
          <w:szCs w:val="20"/>
          <w:lang w:val="en-US"/>
        </w:rPr>
        <w:t xml:space="preserve"> State Technical University, </w:t>
      </w:r>
      <w:proofErr w:type="spellStart"/>
      <w:r w:rsidRPr="00D3532A">
        <w:rPr>
          <w:sz w:val="22"/>
          <w:szCs w:val="20"/>
          <w:lang w:val="en-US"/>
        </w:rPr>
        <w:t>Tver</w:t>
      </w:r>
      <w:proofErr w:type="spellEnd"/>
      <w:r w:rsidR="0035623B">
        <w:rPr>
          <w:sz w:val="22"/>
          <w:szCs w:val="20"/>
          <w:lang w:val="en-US"/>
        </w:rPr>
        <w:t>, Russia</w:t>
      </w:r>
      <w:r w:rsidRPr="00D3532A">
        <w:rPr>
          <w:sz w:val="22"/>
          <w:szCs w:val="20"/>
          <w:lang w:val="en-US"/>
        </w:rPr>
        <w:t xml:space="preserve">. </w:t>
      </w:r>
      <w:proofErr w:type="spellStart"/>
      <w:r w:rsidRPr="00D3532A">
        <w:rPr>
          <w:sz w:val="22"/>
          <w:szCs w:val="20"/>
        </w:rPr>
        <w:t>Email</w:t>
      </w:r>
      <w:proofErr w:type="spellEnd"/>
      <w:r w:rsidRPr="00D3532A">
        <w:rPr>
          <w:sz w:val="22"/>
          <w:szCs w:val="20"/>
        </w:rPr>
        <w:t>: potamskaya.v@yandex.ru</w:t>
      </w:r>
    </w:p>
    <w:p w14:paraId="2C3D272B" w14:textId="77777777" w:rsidR="00504B8C" w:rsidRPr="004E47A7" w:rsidRDefault="00504B8C" w:rsidP="0001274D">
      <w:pPr>
        <w:pStyle w:val="-f3"/>
        <w:ind w:firstLine="0"/>
        <w:sectPr w:rsidR="00504B8C" w:rsidRPr="004E47A7" w:rsidSect="0073032F">
          <w:footnotePr>
            <w:numRestart w:val="eachSect"/>
          </w:footnotePr>
          <w:pgSz w:w="11906" w:h="16838" w:code="9"/>
          <w:pgMar w:top="1418" w:right="3120" w:bottom="3233" w:left="1303" w:header="1020" w:footer="2664" w:gutter="0"/>
          <w:pgNumType w:fmt="numberInDash"/>
          <w:cols w:space="708"/>
          <w:docGrid w:linePitch="360"/>
        </w:sectPr>
      </w:pPr>
    </w:p>
    <w:p w14:paraId="578A1370" w14:textId="77777777" w:rsidR="001D477C" w:rsidRPr="00935D73" w:rsidRDefault="001D477C" w:rsidP="00671E84">
      <w:pPr>
        <w:pStyle w:val="-3"/>
        <w:rPr>
          <w:rFonts w:eastAsia="Calibri"/>
          <w:lang w:val="en-US"/>
        </w:rPr>
      </w:pPr>
      <w:bookmarkStart w:id="71" w:name="_Toc109993501"/>
      <w:r w:rsidRPr="00935D73">
        <w:rPr>
          <w:rFonts w:eastAsia="Calibri"/>
          <w:lang w:val="en-US"/>
        </w:rPr>
        <w:lastRenderedPageBreak/>
        <w:t>THE CHALLENGE OF HISTORICAL EXPERIENCE OPENNESS:</w:t>
      </w:r>
      <w:r>
        <w:rPr>
          <w:rFonts w:eastAsia="Calibri"/>
          <w:lang w:val="en-US"/>
        </w:rPr>
        <w:t xml:space="preserve"> </w:t>
      </w:r>
      <w:r w:rsidRPr="00935D73">
        <w:rPr>
          <w:rFonts w:eastAsia="Calibri"/>
          <w:lang w:val="en-US"/>
        </w:rPr>
        <w:t>H.-G.</w:t>
      </w:r>
      <w:r>
        <w:rPr>
          <w:rFonts w:eastAsia="Calibri"/>
          <w:lang w:val="en-US"/>
        </w:rPr>
        <w:t> </w:t>
      </w:r>
      <w:r w:rsidRPr="00935D73">
        <w:rPr>
          <w:rFonts w:eastAsia="Calibri"/>
          <w:lang w:val="en-US"/>
        </w:rPr>
        <w:t>GADAMER – J. DERRIDA PHILOSOPHICAL DEBATE</w:t>
      </w:r>
      <w:bookmarkEnd w:id="71"/>
    </w:p>
    <w:p w14:paraId="67189B5B" w14:textId="460021D4" w:rsidR="001D477C" w:rsidRPr="00935D73" w:rsidRDefault="001D477C" w:rsidP="00671E84">
      <w:pPr>
        <w:pStyle w:val="-5"/>
        <w:rPr>
          <w:rFonts w:eastAsia="Calibri"/>
          <w:lang w:val="en-US"/>
        </w:rPr>
      </w:pPr>
      <w:bookmarkStart w:id="72" w:name="_Toc109993502"/>
      <w:r w:rsidRPr="00935D73">
        <w:rPr>
          <w:rFonts w:eastAsia="Calibri"/>
          <w:lang w:val="en-US"/>
        </w:rPr>
        <w:t xml:space="preserve">B.L. </w:t>
      </w:r>
      <w:proofErr w:type="spellStart"/>
      <w:r w:rsidRPr="00935D73">
        <w:rPr>
          <w:rFonts w:eastAsia="Calibri"/>
          <w:lang w:val="en-US"/>
        </w:rPr>
        <w:t>Gubman</w:t>
      </w:r>
      <w:bookmarkEnd w:id="72"/>
      <w:proofErr w:type="spellEnd"/>
    </w:p>
    <w:p w14:paraId="360CF2F0" w14:textId="77777777" w:rsidR="001D477C" w:rsidRDefault="001D477C" w:rsidP="00671E84">
      <w:pPr>
        <w:pStyle w:val="-7"/>
        <w:rPr>
          <w:rFonts w:eastAsia="Calibri"/>
          <w:lang w:val="en-US"/>
        </w:rPr>
      </w:pPr>
      <w:proofErr w:type="spellStart"/>
      <w:r w:rsidRPr="00935D73">
        <w:rPr>
          <w:rFonts w:eastAsia="Calibri"/>
          <w:lang w:val="en-US"/>
        </w:rPr>
        <w:t>Tver</w:t>
      </w:r>
      <w:proofErr w:type="spellEnd"/>
      <w:r w:rsidRPr="00935D73">
        <w:rPr>
          <w:rFonts w:eastAsia="Calibri"/>
          <w:lang w:val="en-US"/>
        </w:rPr>
        <w:t xml:space="preserve"> State University, </w:t>
      </w:r>
      <w:proofErr w:type="spellStart"/>
      <w:r w:rsidRPr="00935D73">
        <w:rPr>
          <w:rFonts w:eastAsia="Calibri"/>
          <w:lang w:val="en-US"/>
        </w:rPr>
        <w:t>Tver</w:t>
      </w:r>
      <w:proofErr w:type="spellEnd"/>
    </w:p>
    <w:p w14:paraId="29D0A4D9" w14:textId="77777777" w:rsidR="001D477C" w:rsidRPr="00A575A7" w:rsidRDefault="001D477C" w:rsidP="00671E84">
      <w:pPr>
        <w:pStyle w:val="-a"/>
        <w:rPr>
          <w:lang w:val="en-US"/>
        </w:rPr>
      </w:pPr>
      <w:r w:rsidRPr="00A575A7">
        <w:rPr>
          <w:lang w:val="en-US"/>
        </w:rPr>
        <w:t>The article is focused on the analysis of the philosophical dialogue between H.-G.</w:t>
      </w:r>
      <w:r>
        <w:rPr>
          <w:lang w:val="en-US"/>
        </w:rPr>
        <w:t> </w:t>
      </w:r>
      <w:r w:rsidRPr="00A575A7">
        <w:rPr>
          <w:lang w:val="en-US"/>
        </w:rPr>
        <w:t>Gadamer and J.</w:t>
      </w:r>
      <w:r>
        <w:rPr>
          <w:lang w:val="en-US"/>
        </w:rPr>
        <w:t> </w:t>
      </w:r>
      <w:r w:rsidRPr="00A575A7">
        <w:rPr>
          <w:lang w:val="en-US"/>
        </w:rPr>
        <w:t>Derrida in the light of the problem of openness of historical experience. Deeply concerned with this question, these authors created two different versions of its interpretation within the boundaries of their own doctrines that were rooted in the foundations of M.</w:t>
      </w:r>
      <w:r>
        <w:rPr>
          <w:lang w:val="en-US"/>
        </w:rPr>
        <w:t> </w:t>
      </w:r>
      <w:r w:rsidRPr="00A575A7">
        <w:rPr>
          <w:lang w:val="en-US"/>
        </w:rPr>
        <w:t xml:space="preserve">Heidegger's metaphysics of finiteness. The content of Gadamer's understanding of the specifics of the openness of historical experience, as revealed in the article, is expressed in his interpretation of the nature of dialogical thinking and eventfulness, which met with harsh criticism from Derrida. However, despite his disagreement with many aspects of Gadamer's program, Derrida accepted the reflections of his partner in philosophical discussion when creating his own </w:t>
      </w:r>
      <w:proofErr w:type="spellStart"/>
      <w:r w:rsidRPr="00A575A7">
        <w:rPr>
          <w:lang w:val="en-US"/>
        </w:rPr>
        <w:t>deconstructivist</w:t>
      </w:r>
      <w:proofErr w:type="spellEnd"/>
      <w:r w:rsidRPr="00A575A7">
        <w:rPr>
          <w:lang w:val="en-US"/>
        </w:rPr>
        <w:t xml:space="preserve"> negotiation strategy, in which the problem of openness of historical experience is solved in an original way. The </w:t>
      </w:r>
      <w:proofErr w:type="spellStart"/>
      <w:r w:rsidRPr="00A575A7">
        <w:rPr>
          <w:lang w:val="en-US"/>
        </w:rPr>
        <w:t>deconstructivist</w:t>
      </w:r>
      <w:proofErr w:type="spellEnd"/>
      <w:r w:rsidRPr="00A575A7">
        <w:rPr>
          <w:lang w:val="en-US"/>
        </w:rPr>
        <w:t xml:space="preserve"> component was, in turn, organically mastered in Gadamer's program. On the whole, the platforms of Gadamer and Derrida can be considered as a kind of prologue to the contemporary debate about the importance of </w:t>
      </w:r>
      <w:r w:rsidRPr="009C41AB">
        <w:rPr>
          <w:lang w:val="en-US"/>
        </w:rPr>
        <w:t>«</w:t>
      </w:r>
      <w:r w:rsidRPr="00A575A7">
        <w:rPr>
          <w:lang w:val="en-US"/>
        </w:rPr>
        <w:t>sublime historical experience</w:t>
      </w:r>
      <w:r w:rsidRPr="009C41AB">
        <w:rPr>
          <w:lang w:val="en-US"/>
        </w:rPr>
        <w:t>»</w:t>
      </w:r>
      <w:r w:rsidRPr="00A575A7">
        <w:rPr>
          <w:lang w:val="en-US"/>
        </w:rPr>
        <w:t xml:space="preserve"> in comprehending the past. </w:t>
      </w:r>
    </w:p>
    <w:p w14:paraId="4450F37F" w14:textId="77777777" w:rsidR="001D477C" w:rsidRPr="00A575A7" w:rsidRDefault="001D477C" w:rsidP="00671E84">
      <w:pPr>
        <w:pStyle w:val="-b"/>
        <w:rPr>
          <w:rFonts w:eastAsia="Calibri"/>
          <w:lang w:val="en-US"/>
        </w:rPr>
      </w:pPr>
      <w:r w:rsidRPr="00A575A7">
        <w:rPr>
          <w:b/>
          <w:bCs/>
          <w:iCs/>
          <w:lang w:val="en-US"/>
        </w:rPr>
        <w:t>Keywords:</w:t>
      </w:r>
      <w:r w:rsidRPr="00A575A7">
        <w:rPr>
          <w:lang w:val="en-US"/>
        </w:rPr>
        <w:t xml:space="preserve"> openness of historical experience, </w:t>
      </w:r>
      <w:r w:rsidRPr="009C41AB">
        <w:rPr>
          <w:lang w:val="en-US"/>
        </w:rPr>
        <w:t>«</w:t>
      </w:r>
      <w:r w:rsidRPr="00A575A7">
        <w:rPr>
          <w:lang w:val="en-US"/>
        </w:rPr>
        <w:t>sublime historical experience</w:t>
      </w:r>
      <w:r w:rsidRPr="009C41AB">
        <w:rPr>
          <w:lang w:val="en-US"/>
        </w:rPr>
        <w:t>»</w:t>
      </w:r>
      <w:r w:rsidRPr="00A575A7">
        <w:rPr>
          <w:lang w:val="en-US"/>
        </w:rPr>
        <w:t>, hermeneutics, poststructuralism, dialogue, intertextuality, negotiations.</w:t>
      </w:r>
    </w:p>
    <w:p w14:paraId="2163CB31" w14:textId="77777777" w:rsidR="001D477C" w:rsidRPr="00076AE1" w:rsidRDefault="001D477C" w:rsidP="00671E84">
      <w:pPr>
        <w:pStyle w:val="-f1"/>
        <w:rPr>
          <w:lang w:val="en-US"/>
        </w:rPr>
      </w:pPr>
      <w:r w:rsidRPr="00076AE1">
        <w:rPr>
          <w:lang w:val="en-US"/>
        </w:rPr>
        <w:t>Author information:</w:t>
      </w:r>
    </w:p>
    <w:p w14:paraId="0C76E22F" w14:textId="46167A07" w:rsidR="001D477C" w:rsidRPr="00076AE1" w:rsidRDefault="001D477C" w:rsidP="00671E84">
      <w:pPr>
        <w:pStyle w:val="-f3"/>
      </w:pPr>
      <w:r w:rsidRPr="00076AE1">
        <w:rPr>
          <w:lang w:val="en-US"/>
        </w:rPr>
        <w:t xml:space="preserve">GUBMAN Boris </w:t>
      </w:r>
      <w:proofErr w:type="spellStart"/>
      <w:r w:rsidRPr="00076AE1">
        <w:rPr>
          <w:lang w:val="en-US"/>
        </w:rPr>
        <w:t>Lvovich</w:t>
      </w:r>
      <w:proofErr w:type="spellEnd"/>
      <w:r w:rsidRPr="00076AE1">
        <w:rPr>
          <w:lang w:val="en-US"/>
        </w:rPr>
        <w:t xml:space="preserve"> – PhD, Professor, Head of the Department of Philosophy and Theory of Culture of </w:t>
      </w:r>
      <w:proofErr w:type="spellStart"/>
      <w:r w:rsidRPr="00076AE1">
        <w:rPr>
          <w:lang w:val="en-US"/>
        </w:rPr>
        <w:t>Tver</w:t>
      </w:r>
      <w:proofErr w:type="spellEnd"/>
      <w:r w:rsidRPr="00076AE1">
        <w:rPr>
          <w:lang w:val="en-US"/>
        </w:rPr>
        <w:t xml:space="preserve"> State University, </w:t>
      </w:r>
      <w:proofErr w:type="spellStart"/>
      <w:r w:rsidRPr="00076AE1">
        <w:rPr>
          <w:lang w:val="en-US"/>
        </w:rPr>
        <w:t>Tver</w:t>
      </w:r>
      <w:proofErr w:type="spellEnd"/>
      <w:r w:rsidR="001F0164">
        <w:rPr>
          <w:lang w:val="en-US"/>
        </w:rPr>
        <w:t>, Russia</w:t>
      </w:r>
      <w:r w:rsidRPr="00076AE1">
        <w:rPr>
          <w:lang w:val="en-US"/>
        </w:rPr>
        <w:t xml:space="preserve">. </w:t>
      </w:r>
      <w:r w:rsidRPr="00076AE1">
        <w:t>E-mail: gubman@mail.ru</w:t>
      </w:r>
    </w:p>
    <w:p w14:paraId="315894E3" w14:textId="77777777" w:rsidR="00901A15" w:rsidRPr="00A05FFC" w:rsidRDefault="00901A15" w:rsidP="0001274D">
      <w:pPr>
        <w:pStyle w:val="-f3"/>
        <w:ind w:firstLine="0"/>
      </w:pPr>
    </w:p>
    <w:p w14:paraId="411479AF" w14:textId="77777777" w:rsidR="00504B8C" w:rsidRPr="00A05FFC" w:rsidRDefault="00504B8C" w:rsidP="0001274D">
      <w:pPr>
        <w:pStyle w:val="-f3"/>
        <w:ind w:firstLine="0"/>
        <w:sectPr w:rsidR="00504B8C" w:rsidRPr="00A05FFC" w:rsidSect="0073032F">
          <w:footnotePr>
            <w:numRestart w:val="eachSect"/>
          </w:footnotePr>
          <w:pgSz w:w="11906" w:h="16838" w:code="9"/>
          <w:pgMar w:top="1418" w:right="3120" w:bottom="3233" w:left="1303" w:header="1020" w:footer="2664" w:gutter="0"/>
          <w:pgNumType w:fmt="numberInDash"/>
          <w:cols w:space="708"/>
          <w:docGrid w:linePitch="360"/>
        </w:sectPr>
      </w:pPr>
    </w:p>
    <w:p w14:paraId="21F49AA1" w14:textId="08DCD0E0" w:rsidR="0066442B" w:rsidRPr="003D5F85" w:rsidRDefault="0066442B" w:rsidP="0073742B">
      <w:pPr>
        <w:pStyle w:val="-3"/>
        <w:rPr>
          <w:shd w:val="clear" w:color="auto" w:fill="FFFFFF"/>
          <w:lang w:val="en-US"/>
        </w:rPr>
      </w:pPr>
      <w:bookmarkStart w:id="73" w:name="_Toc69288197"/>
      <w:bookmarkStart w:id="74" w:name="_Toc59705555"/>
      <w:bookmarkStart w:id="75" w:name="_Toc91136389"/>
      <w:bookmarkStart w:id="76" w:name="_Toc109993505"/>
      <w:r w:rsidRPr="003D5F85">
        <w:rPr>
          <w:shd w:val="clear" w:color="auto" w:fill="FFFFFF"/>
          <w:lang w:val="en-US"/>
        </w:rPr>
        <w:lastRenderedPageBreak/>
        <w:t xml:space="preserve">INTERPRETATION OF HISTORICAL EXPERIENCE IN </w:t>
      </w:r>
      <w:r w:rsidR="001F0164">
        <w:rPr>
          <w:shd w:val="clear" w:color="auto" w:fill="FFFFFF"/>
          <w:lang w:val="en-US"/>
        </w:rPr>
        <w:br/>
      </w:r>
      <w:r w:rsidRPr="003D5F85">
        <w:rPr>
          <w:shd w:val="clear" w:color="auto" w:fill="FFFFFF"/>
          <w:lang w:val="en-US"/>
        </w:rPr>
        <w:t xml:space="preserve">THE CONTEXT OF A. DANTO'S ANALYTICAL PHILOSOPHY </w:t>
      </w:r>
      <w:r w:rsidR="001F0164">
        <w:rPr>
          <w:shd w:val="clear" w:color="auto" w:fill="FFFFFF"/>
          <w:lang w:val="en-US"/>
        </w:rPr>
        <w:br/>
      </w:r>
      <w:r w:rsidRPr="003D5F85">
        <w:rPr>
          <w:shd w:val="clear" w:color="auto" w:fill="FFFFFF"/>
          <w:lang w:val="en-US"/>
        </w:rPr>
        <w:t>OF HISTORY</w:t>
      </w:r>
      <w:bookmarkEnd w:id="76"/>
      <w:r w:rsidRPr="003D5F85">
        <w:rPr>
          <w:shd w:val="clear" w:color="auto" w:fill="FFFFFF"/>
          <w:lang w:val="en-US"/>
        </w:rPr>
        <w:t xml:space="preserve"> </w:t>
      </w:r>
    </w:p>
    <w:p w14:paraId="3FDCC79D" w14:textId="77777777" w:rsidR="0066442B" w:rsidRPr="003D5F85" w:rsidRDefault="0066442B" w:rsidP="009540C8">
      <w:pPr>
        <w:pStyle w:val="-5"/>
        <w:rPr>
          <w:shd w:val="clear" w:color="auto" w:fill="FFFFFF"/>
          <w:lang w:val="en-US"/>
        </w:rPr>
      </w:pPr>
      <w:bookmarkStart w:id="77" w:name="_Toc109993506"/>
      <w:r w:rsidRPr="003D5F85">
        <w:rPr>
          <w:shd w:val="clear" w:color="auto" w:fill="FFFFFF"/>
          <w:lang w:val="en-US"/>
        </w:rPr>
        <w:t xml:space="preserve">A.A. </w:t>
      </w:r>
      <w:proofErr w:type="spellStart"/>
      <w:r w:rsidRPr="003D5F85">
        <w:rPr>
          <w:shd w:val="clear" w:color="auto" w:fill="FFFFFF"/>
          <w:lang w:val="en-US"/>
        </w:rPr>
        <w:t>Avanesyan</w:t>
      </w:r>
      <w:bookmarkEnd w:id="77"/>
      <w:proofErr w:type="spellEnd"/>
    </w:p>
    <w:p w14:paraId="13E2A38F" w14:textId="77777777" w:rsidR="0066442B" w:rsidRPr="003D5F85" w:rsidRDefault="0066442B" w:rsidP="009540C8">
      <w:pPr>
        <w:pStyle w:val="-7"/>
        <w:rPr>
          <w:lang w:val="en-US"/>
        </w:rPr>
      </w:pPr>
      <w:r w:rsidRPr="003D5F85">
        <w:rPr>
          <w:lang w:val="en-US"/>
        </w:rPr>
        <w:t xml:space="preserve">The </w:t>
      </w:r>
      <w:proofErr w:type="spellStart"/>
      <w:r w:rsidRPr="003D5F85">
        <w:rPr>
          <w:lang w:val="en-US"/>
        </w:rPr>
        <w:t>RIit</w:t>
      </w:r>
      <w:proofErr w:type="spellEnd"/>
      <w:r w:rsidRPr="003D5F85">
        <w:rPr>
          <w:lang w:val="en-US"/>
        </w:rPr>
        <w:t xml:space="preserve"> of the FPS of Russia, </w:t>
      </w:r>
      <w:proofErr w:type="spellStart"/>
      <w:r w:rsidRPr="003D5F85">
        <w:rPr>
          <w:lang w:val="en-US"/>
        </w:rPr>
        <w:t>Tver</w:t>
      </w:r>
      <w:proofErr w:type="spellEnd"/>
    </w:p>
    <w:p w14:paraId="78A97066" w14:textId="77777777" w:rsidR="0066442B" w:rsidRPr="007C4C1C" w:rsidRDefault="0066442B" w:rsidP="009540C8">
      <w:pPr>
        <w:pStyle w:val="-a"/>
        <w:rPr>
          <w:lang w:val="en-US"/>
        </w:rPr>
      </w:pPr>
      <w:r w:rsidRPr="007C4C1C">
        <w:rPr>
          <w:lang w:val="en-US"/>
        </w:rPr>
        <w:t xml:space="preserve">The article examines the specifics of the analytical theory of A. Danto’s philosophy of history. </w:t>
      </w:r>
      <w:r w:rsidRPr="007C4C1C">
        <w:rPr>
          <w:rStyle w:val="q4iawc"/>
          <w:lang w:val="en-US"/>
        </w:rPr>
        <w:t>The characteristic features that distinguish the proposed narrative model of historical knowledge are analyzed.</w:t>
      </w:r>
      <w:r w:rsidRPr="007C4C1C">
        <w:rPr>
          <w:lang w:val="en-US"/>
        </w:rPr>
        <w:t xml:space="preserve"> </w:t>
      </w:r>
      <w:r w:rsidRPr="007C4C1C">
        <w:rPr>
          <w:rStyle w:val="q4iawc"/>
          <w:lang w:val="en-US"/>
        </w:rPr>
        <w:t>Particular attention is paid to the American philosopher's approach to considering the relationship between the experience of perceiving the phenomena of reality and language as a means of implementing cognition. The conclusion emphasizes the influence of this theory on the development of the idea of historical experience as a special way of comprehending the past, in the light of which the originality of historical knowledge is manifested.</w:t>
      </w:r>
    </w:p>
    <w:p w14:paraId="1749F5E3" w14:textId="77777777" w:rsidR="0066442B" w:rsidRPr="003D5F85" w:rsidRDefault="0066442B" w:rsidP="009540C8">
      <w:pPr>
        <w:pStyle w:val="-f1"/>
        <w:rPr>
          <w:lang w:val="en-US"/>
        </w:rPr>
      </w:pPr>
      <w:r w:rsidRPr="003D5F85">
        <w:rPr>
          <w:b/>
          <w:lang w:val="en-US"/>
        </w:rPr>
        <w:t xml:space="preserve">Keywords: </w:t>
      </w:r>
      <w:r w:rsidRPr="003D5F85">
        <w:rPr>
          <w:lang w:val="en-US"/>
        </w:rPr>
        <w:t>philosophy of history, analytic philosophy, historical experience, narrative.</w:t>
      </w:r>
    </w:p>
    <w:p w14:paraId="66E3648B" w14:textId="77777777" w:rsidR="0066442B" w:rsidRPr="003D5F85" w:rsidRDefault="0066442B" w:rsidP="009540C8">
      <w:pPr>
        <w:pStyle w:val="-f1"/>
        <w:rPr>
          <w:lang w:val="en-US"/>
        </w:rPr>
      </w:pPr>
      <w:r w:rsidRPr="003D5F85">
        <w:rPr>
          <w:lang w:val="en-US"/>
        </w:rPr>
        <w:t>Author information:</w:t>
      </w:r>
    </w:p>
    <w:p w14:paraId="3C952062" w14:textId="77777777" w:rsidR="0066442B" w:rsidRPr="007C4C1C" w:rsidRDefault="0066442B" w:rsidP="009540C8">
      <w:pPr>
        <w:pStyle w:val="-f3"/>
      </w:pPr>
      <w:r w:rsidRPr="003D5F85">
        <w:rPr>
          <w:lang w:val="en-US"/>
        </w:rPr>
        <w:t xml:space="preserve">AVANESYAN Artem </w:t>
      </w:r>
      <w:proofErr w:type="spellStart"/>
      <w:r w:rsidRPr="003D5F85">
        <w:rPr>
          <w:lang w:val="en-US"/>
        </w:rPr>
        <w:t>Alexandrovich</w:t>
      </w:r>
      <w:proofErr w:type="spellEnd"/>
      <w:r w:rsidRPr="003D5F85">
        <w:rPr>
          <w:lang w:val="en-US"/>
        </w:rPr>
        <w:t xml:space="preserve"> – PhD, head research fellow of CIS of The </w:t>
      </w:r>
      <w:proofErr w:type="spellStart"/>
      <w:r w:rsidRPr="003D5F85">
        <w:rPr>
          <w:lang w:val="en-US"/>
        </w:rPr>
        <w:t>RIit</w:t>
      </w:r>
      <w:proofErr w:type="spellEnd"/>
      <w:r w:rsidRPr="003D5F85">
        <w:rPr>
          <w:lang w:val="en-US"/>
        </w:rPr>
        <w:t xml:space="preserve"> of the FPS of Russia, </w:t>
      </w:r>
      <w:proofErr w:type="spellStart"/>
      <w:r w:rsidRPr="003D5F85">
        <w:rPr>
          <w:lang w:val="en-US"/>
        </w:rPr>
        <w:t>Tver</w:t>
      </w:r>
      <w:proofErr w:type="spellEnd"/>
      <w:r>
        <w:rPr>
          <w:lang w:val="en-US"/>
        </w:rPr>
        <w:t>, Russia</w:t>
      </w:r>
      <w:r w:rsidRPr="003D5F85">
        <w:rPr>
          <w:lang w:val="en-US"/>
        </w:rPr>
        <w:t>. E</w:t>
      </w:r>
      <w:r w:rsidRPr="007C4C1C">
        <w:t>-</w:t>
      </w:r>
      <w:r w:rsidRPr="003D5F85">
        <w:rPr>
          <w:lang w:val="en-US"/>
        </w:rPr>
        <w:t>mail</w:t>
      </w:r>
      <w:r w:rsidRPr="007C4C1C">
        <w:t xml:space="preserve">: </w:t>
      </w:r>
      <w:proofErr w:type="spellStart"/>
      <w:r w:rsidRPr="003D5F85">
        <w:rPr>
          <w:lang w:val="en-US"/>
        </w:rPr>
        <w:t>artemavanesian</w:t>
      </w:r>
      <w:proofErr w:type="spellEnd"/>
      <w:r w:rsidRPr="007C4C1C">
        <w:t>@</w:t>
      </w:r>
      <w:r w:rsidRPr="003D5F85">
        <w:rPr>
          <w:lang w:val="en-US"/>
        </w:rPr>
        <w:t>yahoo</w:t>
      </w:r>
      <w:r w:rsidRPr="007C4C1C">
        <w:t>.</w:t>
      </w:r>
      <w:r w:rsidRPr="003D5F85">
        <w:rPr>
          <w:lang w:val="en-US"/>
        </w:rPr>
        <w:t>com</w:t>
      </w:r>
    </w:p>
    <w:bookmarkEnd w:id="73"/>
    <w:bookmarkEnd w:id="75"/>
    <w:p w14:paraId="575E1969" w14:textId="57AFDB10" w:rsidR="00E74CE1" w:rsidRDefault="00E74CE1" w:rsidP="00E74CE1">
      <w:pPr>
        <w:pStyle w:val="-f3"/>
      </w:pPr>
    </w:p>
    <w:p w14:paraId="1073D16D" w14:textId="77777777" w:rsidR="007C4C1C" w:rsidRPr="0089690E" w:rsidRDefault="007C4C1C" w:rsidP="00E74CE1">
      <w:pPr>
        <w:pStyle w:val="-f3"/>
      </w:pPr>
    </w:p>
    <w:bookmarkEnd w:id="74"/>
    <w:p w14:paraId="72758184" w14:textId="77777777" w:rsidR="00DE639E" w:rsidRPr="0089690E" w:rsidRDefault="00DE639E" w:rsidP="00954A75">
      <w:pPr>
        <w:pStyle w:val="-f3"/>
        <w:sectPr w:rsidR="00DE639E" w:rsidRPr="0089690E" w:rsidSect="00EC7604">
          <w:footnotePr>
            <w:numRestart w:val="eachSect"/>
          </w:footnotePr>
          <w:pgSz w:w="11906" w:h="16838" w:code="9"/>
          <w:pgMar w:top="1418" w:right="3120" w:bottom="3233" w:left="1303" w:header="1020" w:footer="2664" w:gutter="0"/>
          <w:pgNumType w:fmt="numberInDash"/>
          <w:cols w:space="708"/>
          <w:docGrid w:linePitch="360"/>
        </w:sectPr>
      </w:pPr>
    </w:p>
    <w:bookmarkEnd w:id="1"/>
    <w:bookmarkEnd w:id="2"/>
    <w:bookmarkEnd w:id="3"/>
    <w:bookmarkEnd w:id="4"/>
    <w:bookmarkEnd w:id="5"/>
    <w:bookmarkEnd w:id="6"/>
    <w:p w14:paraId="2A491A96" w14:textId="77777777" w:rsidR="00D076B0" w:rsidRDefault="00D076B0" w:rsidP="007C4C1C">
      <w:pPr>
        <w:pStyle w:val="-1"/>
        <w:sectPr w:rsidR="00D076B0"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6D40E473" w14:textId="77777777" w:rsidR="007C4C1C" w:rsidRPr="00461990" w:rsidRDefault="007C4C1C" w:rsidP="007C4C1C">
      <w:pPr>
        <w:pStyle w:val="-3"/>
        <w:rPr>
          <w:lang w:val="en-US"/>
        </w:rPr>
      </w:pPr>
      <w:bookmarkStart w:id="78" w:name="_Toc109993509"/>
      <w:r>
        <w:rPr>
          <w:lang w:val="en-US"/>
        </w:rPr>
        <w:lastRenderedPageBreak/>
        <w:t>CATEGORY OF EXPERIENCE IN F. ANKERSMIT’S PHILOSOPHY</w:t>
      </w:r>
      <w:bookmarkEnd w:id="78"/>
    </w:p>
    <w:p w14:paraId="6D88F168" w14:textId="77777777" w:rsidR="007C4C1C" w:rsidRPr="00461990" w:rsidRDefault="007C4C1C" w:rsidP="007C4C1C">
      <w:pPr>
        <w:pStyle w:val="-5"/>
        <w:rPr>
          <w:lang w:val="en-US"/>
        </w:rPr>
      </w:pPr>
      <w:bookmarkStart w:id="79" w:name="_Toc109993510"/>
      <w:r w:rsidRPr="00461990">
        <w:rPr>
          <w:lang w:val="en-US"/>
        </w:rPr>
        <w:t xml:space="preserve">G.S. </w:t>
      </w:r>
      <w:proofErr w:type="spellStart"/>
      <w:r w:rsidRPr="00461990">
        <w:rPr>
          <w:lang w:val="en-US"/>
        </w:rPr>
        <w:t>Itscovich</w:t>
      </w:r>
      <w:bookmarkEnd w:id="79"/>
      <w:proofErr w:type="spellEnd"/>
    </w:p>
    <w:p w14:paraId="39A216B2" w14:textId="77777777" w:rsidR="007C4C1C" w:rsidRPr="00461990" w:rsidRDefault="007C4C1C" w:rsidP="007C4C1C">
      <w:pPr>
        <w:pStyle w:val="-7"/>
        <w:rPr>
          <w:lang w:val="en-US"/>
        </w:rPr>
      </w:pPr>
      <w:proofErr w:type="spellStart"/>
      <w:r w:rsidRPr="00461990">
        <w:rPr>
          <w:lang w:val="en-US"/>
        </w:rPr>
        <w:t>Tver</w:t>
      </w:r>
      <w:proofErr w:type="spellEnd"/>
      <w:r w:rsidRPr="00461990">
        <w:rPr>
          <w:lang w:val="en-US"/>
        </w:rPr>
        <w:t xml:space="preserve"> State University, </w:t>
      </w:r>
      <w:proofErr w:type="spellStart"/>
      <w:r w:rsidRPr="00461990">
        <w:rPr>
          <w:lang w:val="en-US"/>
        </w:rPr>
        <w:t>Tver</w:t>
      </w:r>
      <w:proofErr w:type="spellEnd"/>
    </w:p>
    <w:p w14:paraId="1A4D8481" w14:textId="77777777" w:rsidR="007C4C1C" w:rsidRPr="00282899" w:rsidRDefault="007C4C1C" w:rsidP="007C4C1C">
      <w:pPr>
        <w:pStyle w:val="-a"/>
        <w:rPr>
          <w:rStyle w:val="af7"/>
          <w:rFonts w:eastAsiaTheme="minorHAnsi"/>
          <w:i w:val="0"/>
          <w:iCs w:val="0"/>
          <w:lang w:val="en-US"/>
        </w:rPr>
      </w:pPr>
      <w:r w:rsidRPr="00282899">
        <w:rPr>
          <w:lang w:val="en-US"/>
        </w:rPr>
        <w:t xml:space="preserve">The article is aimed at the analysis of the category of «experience» in F. </w:t>
      </w:r>
      <w:proofErr w:type="spellStart"/>
      <w:r w:rsidRPr="00282899">
        <w:rPr>
          <w:lang w:val="en-US"/>
        </w:rPr>
        <w:t>Ankersmit’s</w:t>
      </w:r>
      <w:proofErr w:type="spellEnd"/>
      <w:r w:rsidRPr="00282899">
        <w:rPr>
          <w:lang w:val="en-US"/>
        </w:rPr>
        <w:t xml:space="preserve"> philosophy. In the end of XX century philosophers, including F. </w:t>
      </w:r>
      <w:proofErr w:type="spellStart"/>
      <w:r w:rsidRPr="00282899">
        <w:rPr>
          <w:lang w:val="en-US"/>
        </w:rPr>
        <w:t>Ankersmit</w:t>
      </w:r>
      <w:proofErr w:type="spellEnd"/>
      <w:r w:rsidRPr="00282899">
        <w:rPr>
          <w:lang w:val="en-US"/>
        </w:rPr>
        <w:t xml:space="preserve">, realized that language cannot be at the center of philosophy and turned their attention to the category of experience. Dutch philosopher tries to overcome his early anti-realistic views on the historiography. </w:t>
      </w:r>
      <w:r w:rsidRPr="00282899">
        <w:rPr>
          <w:rStyle w:val="af7"/>
          <w:rFonts w:eastAsiaTheme="minorHAnsi"/>
          <w:i w:val="0"/>
          <w:iCs w:val="0"/>
          <w:lang w:val="en-US"/>
        </w:rPr>
        <w:t xml:space="preserve">He comes up with the idea that, although the past is not given to us, it can intrude into our lives through sublime historical experience, which can both stimulate the historian to study a topic and shape the way the researcher looks at the past. </w:t>
      </w:r>
      <w:proofErr w:type="spellStart"/>
      <w:r w:rsidRPr="00282899">
        <w:rPr>
          <w:rStyle w:val="af7"/>
          <w:rFonts w:eastAsiaTheme="minorHAnsi"/>
          <w:i w:val="0"/>
          <w:iCs w:val="0"/>
          <w:lang w:val="en-US"/>
        </w:rPr>
        <w:t>Ankersmit</w:t>
      </w:r>
      <w:proofErr w:type="spellEnd"/>
      <w:r w:rsidRPr="00282899">
        <w:rPr>
          <w:rStyle w:val="af7"/>
          <w:rFonts w:eastAsiaTheme="minorHAnsi"/>
          <w:i w:val="0"/>
          <w:iCs w:val="0"/>
          <w:lang w:val="en-US"/>
        </w:rPr>
        <w:t xml:space="preserve"> tries to expand his </w:t>
      </w:r>
      <w:proofErr w:type="spellStart"/>
      <w:r w:rsidRPr="00282899">
        <w:rPr>
          <w:rStyle w:val="af7"/>
          <w:rFonts w:eastAsiaTheme="minorHAnsi"/>
          <w:i w:val="0"/>
          <w:iCs w:val="0"/>
          <w:lang w:val="en-US"/>
        </w:rPr>
        <w:t>narrativist</w:t>
      </w:r>
      <w:proofErr w:type="spellEnd"/>
      <w:r w:rsidRPr="00282899">
        <w:rPr>
          <w:rStyle w:val="af7"/>
          <w:rFonts w:eastAsiaTheme="minorHAnsi"/>
          <w:i w:val="0"/>
          <w:iCs w:val="0"/>
          <w:lang w:val="en-US"/>
        </w:rPr>
        <w:t xml:space="preserve"> views on the nature of the historical text, however, he does not completely turn them down, since he considers the narrative as the result of the historian's research determined by sublime historical experience.</w:t>
      </w:r>
    </w:p>
    <w:p w14:paraId="2AE11A89" w14:textId="77777777" w:rsidR="007C4C1C" w:rsidRPr="00282899" w:rsidRDefault="007C4C1C" w:rsidP="007C4C1C">
      <w:pPr>
        <w:pStyle w:val="-b"/>
        <w:rPr>
          <w:lang w:val="en-US"/>
        </w:rPr>
      </w:pPr>
      <w:r w:rsidRPr="00282899">
        <w:rPr>
          <w:b/>
          <w:bCs/>
          <w:lang w:val="en-US"/>
        </w:rPr>
        <w:t>Keywords</w:t>
      </w:r>
      <w:r w:rsidRPr="00282899">
        <w:rPr>
          <w:lang w:val="en-US"/>
        </w:rPr>
        <w:t xml:space="preserve">: </w:t>
      </w:r>
      <w:r w:rsidRPr="00282899">
        <w:rPr>
          <w:rStyle w:val="af7"/>
          <w:rFonts w:eastAsiaTheme="minorHAnsi"/>
          <w:i/>
          <w:iCs w:val="0"/>
          <w:lang w:val="en-US"/>
        </w:rPr>
        <w:t xml:space="preserve">sublime historical experience, narrative, trauma, nostalgia, representation, </w:t>
      </w:r>
      <w:r w:rsidRPr="00282899">
        <w:rPr>
          <w:lang w:val="en-US"/>
        </w:rPr>
        <w:t>historiography, past</w:t>
      </w:r>
      <w:r w:rsidRPr="00282899">
        <w:rPr>
          <w:rStyle w:val="af7"/>
          <w:rFonts w:eastAsiaTheme="minorHAnsi"/>
          <w:i/>
          <w:iCs w:val="0"/>
          <w:lang w:val="en-US"/>
        </w:rPr>
        <w:t>.</w:t>
      </w:r>
    </w:p>
    <w:p w14:paraId="328D6304" w14:textId="77777777" w:rsidR="007C4C1C" w:rsidRPr="002816A4" w:rsidRDefault="007C4C1C" w:rsidP="007C4C1C">
      <w:pPr>
        <w:pStyle w:val="-f1"/>
        <w:rPr>
          <w:lang w:val="en-US"/>
        </w:rPr>
      </w:pPr>
      <w:r w:rsidRPr="002816A4">
        <w:rPr>
          <w:lang w:val="en-US"/>
        </w:rPr>
        <w:t xml:space="preserve">Author information: </w:t>
      </w:r>
    </w:p>
    <w:p w14:paraId="29C071A8" w14:textId="01A47F92" w:rsidR="007C4C1C" w:rsidRPr="0089690E" w:rsidRDefault="007C4C1C" w:rsidP="00E26CD9">
      <w:pPr>
        <w:pStyle w:val="-f3"/>
        <w:sectPr w:rsidR="007C4C1C" w:rsidRPr="0089690E" w:rsidSect="00D076B0">
          <w:footnotePr>
            <w:numRestart w:val="eachSect"/>
          </w:footnotePr>
          <w:pgSz w:w="11906" w:h="16838" w:code="9"/>
          <w:pgMar w:top="1418" w:right="3120" w:bottom="3233" w:left="1303" w:header="1020" w:footer="2664" w:gutter="0"/>
          <w:pgNumType w:fmt="numberInDash"/>
          <w:cols w:space="708"/>
          <w:docGrid w:linePitch="360"/>
        </w:sectPr>
      </w:pPr>
      <w:r w:rsidRPr="002816A4">
        <w:rPr>
          <w:lang w:val="en-US"/>
        </w:rPr>
        <w:t xml:space="preserve">ITSCOVICH </w:t>
      </w:r>
      <w:proofErr w:type="spellStart"/>
      <w:r w:rsidRPr="002816A4">
        <w:rPr>
          <w:lang w:val="en-US"/>
        </w:rPr>
        <w:t>Gleb</w:t>
      </w:r>
      <w:proofErr w:type="spellEnd"/>
      <w:r w:rsidRPr="002816A4">
        <w:rPr>
          <w:lang w:val="en-US"/>
        </w:rPr>
        <w:t xml:space="preserve"> </w:t>
      </w:r>
      <w:proofErr w:type="spellStart"/>
      <w:r w:rsidRPr="002816A4">
        <w:rPr>
          <w:lang w:val="en-US"/>
        </w:rPr>
        <w:t>Sergeyevich</w:t>
      </w:r>
      <w:proofErr w:type="spellEnd"/>
      <w:r w:rsidRPr="002816A4">
        <w:rPr>
          <w:i/>
          <w:lang w:val="en-US"/>
        </w:rPr>
        <w:t xml:space="preserve"> – </w:t>
      </w:r>
      <w:r w:rsidRPr="002816A4">
        <w:rPr>
          <w:lang w:val="en-US"/>
        </w:rPr>
        <w:t xml:space="preserve">PhD student at the Department of Philosophy and Theory of Culture of </w:t>
      </w:r>
      <w:proofErr w:type="spellStart"/>
      <w:r w:rsidRPr="002816A4">
        <w:rPr>
          <w:lang w:val="en-US"/>
        </w:rPr>
        <w:t>Tver</w:t>
      </w:r>
      <w:proofErr w:type="spellEnd"/>
      <w:r w:rsidRPr="002816A4">
        <w:rPr>
          <w:lang w:val="en-US"/>
        </w:rPr>
        <w:t xml:space="preserve"> State University, </w:t>
      </w:r>
      <w:proofErr w:type="spellStart"/>
      <w:r w:rsidRPr="002816A4">
        <w:rPr>
          <w:lang w:val="en-US"/>
        </w:rPr>
        <w:t>Tver</w:t>
      </w:r>
      <w:proofErr w:type="spellEnd"/>
      <w:r w:rsidR="001F0164">
        <w:rPr>
          <w:lang w:val="en-US"/>
        </w:rPr>
        <w:t>, Russia</w:t>
      </w:r>
      <w:r w:rsidRPr="002816A4">
        <w:rPr>
          <w:lang w:val="en-US"/>
        </w:rPr>
        <w:t>. E</w:t>
      </w:r>
      <w:r w:rsidRPr="00282899">
        <w:t>-</w:t>
      </w:r>
      <w:r w:rsidRPr="002816A4">
        <w:rPr>
          <w:lang w:val="en-US"/>
        </w:rPr>
        <w:t>mail</w:t>
      </w:r>
      <w:r w:rsidRPr="00282899">
        <w:t>:</w:t>
      </w:r>
      <w:r w:rsidRPr="00282899">
        <w:rPr>
          <w:i/>
        </w:rPr>
        <w:t xml:space="preserve"> </w:t>
      </w:r>
      <w:proofErr w:type="spellStart"/>
      <w:r w:rsidRPr="002816A4">
        <w:rPr>
          <w:lang w:val="en-US"/>
        </w:rPr>
        <w:t>gleb</w:t>
      </w:r>
      <w:proofErr w:type="spellEnd"/>
      <w:r w:rsidRPr="00282899">
        <w:t>.</w:t>
      </w:r>
      <w:proofErr w:type="spellStart"/>
      <w:r w:rsidRPr="002816A4">
        <w:rPr>
          <w:lang w:val="en-US"/>
        </w:rPr>
        <w:t>itscovich</w:t>
      </w:r>
      <w:proofErr w:type="spellEnd"/>
      <w:r w:rsidRPr="00282899">
        <w:t>@</w:t>
      </w:r>
      <w:proofErr w:type="spellStart"/>
      <w:r w:rsidRPr="002816A4">
        <w:rPr>
          <w:lang w:val="en-US"/>
        </w:rPr>
        <w:t>yandex</w:t>
      </w:r>
      <w:proofErr w:type="spellEnd"/>
      <w:r w:rsidRPr="00282899">
        <w:t>.</w:t>
      </w:r>
      <w:proofErr w:type="spellStart"/>
      <w:r w:rsidRPr="002816A4">
        <w:rPr>
          <w:lang w:val="en-US"/>
        </w:rPr>
        <w:t>ru</w:t>
      </w:r>
      <w:proofErr w:type="spellEnd"/>
    </w:p>
    <w:p w14:paraId="15235DFA" w14:textId="700BFA15" w:rsidR="00766938" w:rsidRPr="00745283" w:rsidRDefault="00766938" w:rsidP="00E26CD9">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415F6" w14:textId="77777777" w:rsidR="00F27C41" w:rsidRDefault="00F27C41">
      <w:r>
        <w:separator/>
      </w:r>
    </w:p>
    <w:p w14:paraId="780B6551" w14:textId="77777777" w:rsidR="00F27C41" w:rsidRDefault="00F27C41"/>
  </w:endnote>
  <w:endnote w:type="continuationSeparator" w:id="0">
    <w:p w14:paraId="3189526E" w14:textId="77777777" w:rsidR="00F27C41" w:rsidRDefault="00F27C41">
      <w:r>
        <w:continuationSeparator/>
      </w:r>
    </w:p>
    <w:p w14:paraId="7C2C0FFD" w14:textId="77777777" w:rsidR="00F27C41" w:rsidRDefault="00F27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tiqua">
    <w:altName w:val="Times New Roman"/>
    <w:charset w:val="00"/>
    <w:family w:val="auto"/>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Newton-Regular">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BD6764" w:rsidRDefault="00BD6764"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905CD5">
      <w:rPr>
        <w:rFonts w:ascii="Arial" w:hAnsi="Arial" w:cs="Arial"/>
        <w:noProof/>
      </w:rPr>
      <w:t>- 27 -</w:t>
    </w:r>
    <w:r>
      <w:rPr>
        <w:rFonts w:ascii="Arial" w:hAnsi="Arial" w:cs="Arial"/>
      </w:rPr>
      <w:fldChar w:fldCharType="end"/>
    </w:r>
  </w:p>
  <w:p w14:paraId="5E0E4B89" w14:textId="77777777" w:rsidR="00BD6764" w:rsidRPr="00C40A11" w:rsidRDefault="00BD6764"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BD6764" w:rsidRDefault="00BD67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BD6764" w:rsidRDefault="00BD6764"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BD6764" w:rsidRDefault="00BD67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5EDCE" w14:textId="77777777" w:rsidR="00F27C41" w:rsidRDefault="00F27C41">
      <w:r>
        <w:separator/>
      </w:r>
    </w:p>
  </w:footnote>
  <w:footnote w:type="continuationSeparator" w:id="0">
    <w:p w14:paraId="1E7FECB4" w14:textId="77777777" w:rsidR="00F27C41" w:rsidRDefault="00F27C41">
      <w:r>
        <w:continuationSeparator/>
      </w:r>
    </w:p>
    <w:p w14:paraId="2CA86DD0" w14:textId="77777777" w:rsidR="00F27C41" w:rsidRDefault="00F27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7BA185D1" w:rsidR="00BD6764" w:rsidRPr="00163853" w:rsidRDefault="00BD6764" w:rsidP="00EB464F">
    <w:pPr>
      <w:rPr>
        <w:rFonts w:ascii="Arial" w:hAnsi="Arial" w:cs="Arial"/>
        <w:i/>
        <w:iCs/>
        <w:sz w:val="16"/>
        <w:u w:val="single"/>
      </w:rPr>
    </w:pPr>
    <w:r w:rsidRPr="00163853">
      <w:rPr>
        <w:rFonts w:ascii="Arial" w:hAnsi="Arial" w:cs="Arial"/>
        <w:i/>
        <w:iCs/>
        <w:sz w:val="16"/>
        <w:u w:val="single"/>
      </w:rPr>
      <w:t xml:space="preserve">Вестник Тверского государственного университета. Серия "ФИЛОСОФИЯ". 2022. № </w:t>
    </w:r>
    <w:r w:rsidR="00163853">
      <w:rPr>
        <w:rFonts w:ascii="Arial" w:hAnsi="Arial" w:cs="Arial"/>
        <w:i/>
        <w:iCs/>
        <w:sz w:val="16"/>
        <w:u w:val="single"/>
      </w:rPr>
      <w:t>2</w:t>
    </w:r>
    <w:r w:rsidRPr="00163853">
      <w:rPr>
        <w:rFonts w:ascii="Arial" w:hAnsi="Arial" w:cs="Arial"/>
        <w:i/>
        <w:iCs/>
        <w:sz w:val="16"/>
        <w:u w:val="single"/>
      </w:rPr>
      <w:t xml:space="preserve"> (</w:t>
    </w:r>
    <w:r w:rsidR="00163853">
      <w:rPr>
        <w:rFonts w:ascii="Arial" w:hAnsi="Arial" w:cs="Arial"/>
        <w:i/>
        <w:iCs/>
        <w:sz w:val="16"/>
        <w:u w:val="single"/>
      </w:rPr>
      <w:t>60</w:t>
    </w:r>
    <w:r w:rsidRPr="00163853">
      <w:rPr>
        <w:rFonts w:ascii="Arial" w:hAnsi="Arial" w:cs="Arial"/>
        <w:i/>
        <w:iCs/>
        <w:sz w:val="16"/>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BD6764" w:rsidRDefault="00BD67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BD6764" w:rsidRDefault="00BD6764"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BD6764" w:rsidRDefault="00BD67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3480243"/>
    <w:multiLevelType w:val="hybridMultilevel"/>
    <w:tmpl w:val="C1067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6C12BE"/>
    <w:multiLevelType w:val="hybridMultilevel"/>
    <w:tmpl w:val="40242910"/>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1EA00D3"/>
    <w:multiLevelType w:val="hybridMultilevel"/>
    <w:tmpl w:val="9A52BA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7546B07"/>
    <w:multiLevelType w:val="hybridMultilevel"/>
    <w:tmpl w:val="70A019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F531B"/>
    <w:multiLevelType w:val="hybridMultilevel"/>
    <w:tmpl w:val="F1BE8B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44A438E"/>
    <w:multiLevelType w:val="hybridMultilevel"/>
    <w:tmpl w:val="52E8195C"/>
    <w:lvl w:ilvl="0" w:tplc="80E08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359860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16286">
    <w:abstractNumId w:val="7"/>
  </w:num>
  <w:num w:numId="3" w16cid:durableId="1163160975">
    <w:abstractNumId w:val="10"/>
  </w:num>
  <w:num w:numId="4" w16cid:durableId="708995180">
    <w:abstractNumId w:val="13"/>
  </w:num>
  <w:num w:numId="5" w16cid:durableId="1066413482">
    <w:abstractNumId w:val="9"/>
  </w:num>
  <w:num w:numId="6" w16cid:durableId="723721381">
    <w:abstractNumId w:val="9"/>
    <w:lvlOverride w:ilvl="0">
      <w:startOverride w:val="1"/>
    </w:lvlOverride>
  </w:num>
  <w:num w:numId="7" w16cid:durableId="606040604">
    <w:abstractNumId w:val="9"/>
    <w:lvlOverride w:ilvl="0">
      <w:startOverride w:val="1"/>
    </w:lvlOverride>
  </w:num>
  <w:num w:numId="8" w16cid:durableId="613286727">
    <w:abstractNumId w:val="9"/>
    <w:lvlOverride w:ilvl="0">
      <w:startOverride w:val="1"/>
    </w:lvlOverride>
  </w:num>
  <w:num w:numId="9" w16cid:durableId="2072532500">
    <w:abstractNumId w:val="11"/>
  </w:num>
  <w:num w:numId="10" w16cid:durableId="201525800">
    <w:abstractNumId w:val="9"/>
    <w:lvlOverride w:ilvl="0">
      <w:startOverride w:val="1"/>
    </w:lvlOverride>
  </w:num>
  <w:num w:numId="11" w16cid:durableId="1167475657">
    <w:abstractNumId w:val="9"/>
    <w:lvlOverride w:ilvl="0">
      <w:startOverride w:val="1"/>
    </w:lvlOverride>
  </w:num>
  <w:num w:numId="12" w16cid:durableId="1500540024">
    <w:abstractNumId w:val="9"/>
    <w:lvlOverride w:ilvl="0">
      <w:startOverride w:val="1"/>
    </w:lvlOverride>
  </w:num>
  <w:num w:numId="13" w16cid:durableId="1343704429">
    <w:abstractNumId w:val="9"/>
    <w:lvlOverride w:ilvl="0">
      <w:startOverride w:val="1"/>
    </w:lvlOverride>
  </w:num>
  <w:num w:numId="14" w16cid:durableId="1977177078">
    <w:abstractNumId w:val="9"/>
    <w:lvlOverride w:ilvl="0">
      <w:startOverride w:val="1"/>
    </w:lvlOverride>
  </w:num>
  <w:num w:numId="15" w16cid:durableId="934753148">
    <w:abstractNumId w:val="9"/>
    <w:lvlOverride w:ilvl="0">
      <w:startOverride w:val="1"/>
    </w:lvlOverride>
  </w:num>
  <w:num w:numId="16" w16cid:durableId="1784417256">
    <w:abstractNumId w:val="9"/>
    <w:lvlOverride w:ilvl="0">
      <w:startOverride w:val="1"/>
    </w:lvlOverride>
  </w:num>
  <w:num w:numId="17" w16cid:durableId="1175267687">
    <w:abstractNumId w:val="9"/>
    <w:lvlOverride w:ilvl="0">
      <w:startOverride w:val="1"/>
    </w:lvlOverride>
  </w:num>
  <w:num w:numId="18" w16cid:durableId="2147232166">
    <w:abstractNumId w:val="9"/>
    <w:lvlOverride w:ilvl="0">
      <w:startOverride w:val="1"/>
    </w:lvlOverride>
  </w:num>
  <w:num w:numId="19" w16cid:durableId="93744101">
    <w:abstractNumId w:val="12"/>
  </w:num>
  <w:num w:numId="20" w16cid:durableId="1373308364">
    <w:abstractNumId w:val="9"/>
    <w:lvlOverride w:ilvl="0">
      <w:startOverride w:val="1"/>
    </w:lvlOverride>
  </w:num>
  <w:num w:numId="21" w16cid:durableId="738870409">
    <w:abstractNumId w:val="9"/>
    <w:lvlOverride w:ilvl="0">
      <w:startOverride w:val="1"/>
    </w:lvlOverride>
  </w:num>
  <w:num w:numId="22" w16cid:durableId="2102099239">
    <w:abstractNumId w:val="9"/>
    <w:lvlOverride w:ilvl="0">
      <w:startOverride w:val="1"/>
    </w:lvlOverride>
  </w:num>
  <w:num w:numId="23" w16cid:durableId="1136751627">
    <w:abstractNumId w:val="9"/>
    <w:lvlOverride w:ilvl="0">
      <w:startOverride w:val="1"/>
    </w:lvlOverride>
  </w:num>
  <w:num w:numId="24" w16cid:durableId="1362783412">
    <w:abstractNumId w:val="9"/>
    <w:lvlOverride w:ilvl="0">
      <w:startOverride w:val="1"/>
    </w:lvlOverride>
  </w:num>
  <w:num w:numId="25" w16cid:durableId="1367372548">
    <w:abstractNumId w:val="15"/>
  </w:num>
  <w:num w:numId="26" w16cid:durableId="827090305">
    <w:abstractNumId w:val="9"/>
    <w:lvlOverride w:ilvl="0">
      <w:startOverride w:val="1"/>
    </w:lvlOverride>
  </w:num>
  <w:num w:numId="27" w16cid:durableId="487674071">
    <w:abstractNumId w:val="8"/>
  </w:num>
  <w:num w:numId="28" w16cid:durableId="1385443943">
    <w:abstractNumId w:val="9"/>
    <w:lvlOverride w:ilvl="0">
      <w:startOverride w:val="1"/>
    </w:lvlOverride>
  </w:num>
  <w:num w:numId="29" w16cid:durableId="698243334">
    <w:abstractNumId w:val="14"/>
  </w:num>
  <w:num w:numId="30" w16cid:durableId="1809936083">
    <w:abstractNumId w:val="9"/>
    <w:lvlOverride w:ilvl="0">
      <w:startOverride w:val="1"/>
    </w:lvlOverride>
  </w:num>
  <w:num w:numId="31" w16cid:durableId="1724284205">
    <w:abstractNumId w:val="9"/>
    <w:lvlOverride w:ilvl="0">
      <w:startOverride w:val="1"/>
    </w:lvlOverride>
  </w:num>
  <w:num w:numId="32" w16cid:durableId="384960554">
    <w:abstractNumId w:val="9"/>
    <w:lvlOverride w:ilvl="0">
      <w:startOverride w:val="1"/>
    </w:lvlOverride>
  </w:num>
  <w:num w:numId="33" w16cid:durableId="1299646180">
    <w:abstractNumId w:val="9"/>
    <w:lvlOverride w:ilvl="0">
      <w:startOverride w:val="1"/>
    </w:lvlOverride>
  </w:num>
  <w:num w:numId="34" w16cid:durableId="2014646011">
    <w:abstractNumId w:val="9"/>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3EE8"/>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A7A"/>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21D"/>
    <w:rsid w:val="00055833"/>
    <w:rsid w:val="00055872"/>
    <w:rsid w:val="00056122"/>
    <w:rsid w:val="00056670"/>
    <w:rsid w:val="00056C92"/>
    <w:rsid w:val="00057567"/>
    <w:rsid w:val="00057802"/>
    <w:rsid w:val="00057D0C"/>
    <w:rsid w:val="00057D44"/>
    <w:rsid w:val="00060266"/>
    <w:rsid w:val="000602CA"/>
    <w:rsid w:val="00060478"/>
    <w:rsid w:val="0006077B"/>
    <w:rsid w:val="00060A76"/>
    <w:rsid w:val="00060D17"/>
    <w:rsid w:val="00061268"/>
    <w:rsid w:val="00061415"/>
    <w:rsid w:val="00061926"/>
    <w:rsid w:val="00061964"/>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87941"/>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827"/>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541"/>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B33"/>
    <w:rsid w:val="000D3CC6"/>
    <w:rsid w:val="000D3FE7"/>
    <w:rsid w:val="000D4538"/>
    <w:rsid w:val="000D4C0F"/>
    <w:rsid w:val="000D4F6F"/>
    <w:rsid w:val="000D50AA"/>
    <w:rsid w:val="000D531E"/>
    <w:rsid w:val="000D551E"/>
    <w:rsid w:val="000D5763"/>
    <w:rsid w:val="000D659C"/>
    <w:rsid w:val="000D7F00"/>
    <w:rsid w:val="000E0529"/>
    <w:rsid w:val="000E0620"/>
    <w:rsid w:val="000E0A76"/>
    <w:rsid w:val="000E0AB6"/>
    <w:rsid w:val="000E0D40"/>
    <w:rsid w:val="000E17B8"/>
    <w:rsid w:val="000E19F9"/>
    <w:rsid w:val="000E2746"/>
    <w:rsid w:val="000E37E3"/>
    <w:rsid w:val="000E397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5B72"/>
    <w:rsid w:val="000F6556"/>
    <w:rsid w:val="000F67E6"/>
    <w:rsid w:val="000F6AAC"/>
    <w:rsid w:val="000F7449"/>
    <w:rsid w:val="000F7483"/>
    <w:rsid w:val="000F7637"/>
    <w:rsid w:val="000F7D33"/>
    <w:rsid w:val="0010073D"/>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159B"/>
    <w:rsid w:val="001525DA"/>
    <w:rsid w:val="00152D90"/>
    <w:rsid w:val="00152DED"/>
    <w:rsid w:val="00153264"/>
    <w:rsid w:val="0015337D"/>
    <w:rsid w:val="00153878"/>
    <w:rsid w:val="00153F00"/>
    <w:rsid w:val="00153F34"/>
    <w:rsid w:val="00154188"/>
    <w:rsid w:val="00154407"/>
    <w:rsid w:val="00154BC3"/>
    <w:rsid w:val="0015580B"/>
    <w:rsid w:val="00155BC7"/>
    <w:rsid w:val="001561C5"/>
    <w:rsid w:val="001563D9"/>
    <w:rsid w:val="00157172"/>
    <w:rsid w:val="00157A01"/>
    <w:rsid w:val="00157D45"/>
    <w:rsid w:val="00157DFB"/>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3"/>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77C"/>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0164"/>
    <w:rsid w:val="001F131E"/>
    <w:rsid w:val="001F1767"/>
    <w:rsid w:val="001F1E45"/>
    <w:rsid w:val="001F2337"/>
    <w:rsid w:val="001F2C05"/>
    <w:rsid w:val="001F2EAD"/>
    <w:rsid w:val="001F39D2"/>
    <w:rsid w:val="001F3E2A"/>
    <w:rsid w:val="001F4040"/>
    <w:rsid w:val="001F4476"/>
    <w:rsid w:val="001F4AF8"/>
    <w:rsid w:val="001F4F25"/>
    <w:rsid w:val="001F4F2C"/>
    <w:rsid w:val="001F6C14"/>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3EA"/>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4F2"/>
    <w:rsid w:val="00216CE1"/>
    <w:rsid w:val="002176F4"/>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9AA"/>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3EA"/>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7B2"/>
    <w:rsid w:val="00246A1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07B1"/>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77F02"/>
    <w:rsid w:val="0028069B"/>
    <w:rsid w:val="0028110C"/>
    <w:rsid w:val="002812E1"/>
    <w:rsid w:val="00281508"/>
    <w:rsid w:val="002818CD"/>
    <w:rsid w:val="00281A6A"/>
    <w:rsid w:val="00282899"/>
    <w:rsid w:val="00282E52"/>
    <w:rsid w:val="00283841"/>
    <w:rsid w:val="00284092"/>
    <w:rsid w:val="00284518"/>
    <w:rsid w:val="0028470D"/>
    <w:rsid w:val="00284735"/>
    <w:rsid w:val="00285C63"/>
    <w:rsid w:val="00285D81"/>
    <w:rsid w:val="00286132"/>
    <w:rsid w:val="00287538"/>
    <w:rsid w:val="00290031"/>
    <w:rsid w:val="0029028E"/>
    <w:rsid w:val="0029099B"/>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0E2"/>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0924"/>
    <w:rsid w:val="002F1327"/>
    <w:rsid w:val="002F1341"/>
    <w:rsid w:val="002F1A3E"/>
    <w:rsid w:val="002F1AE0"/>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33AF"/>
    <w:rsid w:val="003150E5"/>
    <w:rsid w:val="00315434"/>
    <w:rsid w:val="0031565D"/>
    <w:rsid w:val="0031579C"/>
    <w:rsid w:val="00315B8F"/>
    <w:rsid w:val="00315BE8"/>
    <w:rsid w:val="003165A0"/>
    <w:rsid w:val="00316F98"/>
    <w:rsid w:val="0031794B"/>
    <w:rsid w:val="00317B4E"/>
    <w:rsid w:val="00317FEA"/>
    <w:rsid w:val="00320E73"/>
    <w:rsid w:val="0032158F"/>
    <w:rsid w:val="0032192D"/>
    <w:rsid w:val="003219E3"/>
    <w:rsid w:val="00321D6B"/>
    <w:rsid w:val="003226E7"/>
    <w:rsid w:val="00323486"/>
    <w:rsid w:val="00323A2B"/>
    <w:rsid w:val="003244C8"/>
    <w:rsid w:val="00324B39"/>
    <w:rsid w:val="00324EBD"/>
    <w:rsid w:val="00325055"/>
    <w:rsid w:val="00325522"/>
    <w:rsid w:val="00325DE2"/>
    <w:rsid w:val="0032616D"/>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9B7"/>
    <w:rsid w:val="00347A91"/>
    <w:rsid w:val="00350261"/>
    <w:rsid w:val="00350D03"/>
    <w:rsid w:val="00350FDE"/>
    <w:rsid w:val="00351029"/>
    <w:rsid w:val="00351A66"/>
    <w:rsid w:val="00351A74"/>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3B"/>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12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176"/>
    <w:rsid w:val="00396278"/>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943"/>
    <w:rsid w:val="003B4F78"/>
    <w:rsid w:val="003B546B"/>
    <w:rsid w:val="003B5581"/>
    <w:rsid w:val="003B6225"/>
    <w:rsid w:val="003B6BCB"/>
    <w:rsid w:val="003B6C33"/>
    <w:rsid w:val="003B73E1"/>
    <w:rsid w:val="003C0666"/>
    <w:rsid w:val="003C085C"/>
    <w:rsid w:val="003C08F0"/>
    <w:rsid w:val="003C105C"/>
    <w:rsid w:val="003C11CB"/>
    <w:rsid w:val="003C1400"/>
    <w:rsid w:val="003C23A4"/>
    <w:rsid w:val="003C256B"/>
    <w:rsid w:val="003C28E1"/>
    <w:rsid w:val="003C3885"/>
    <w:rsid w:val="003C48C9"/>
    <w:rsid w:val="003C4A11"/>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4F63"/>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E90"/>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365"/>
    <w:rsid w:val="003F54C3"/>
    <w:rsid w:val="003F5832"/>
    <w:rsid w:val="003F58F5"/>
    <w:rsid w:val="003F5DB9"/>
    <w:rsid w:val="003F5FF0"/>
    <w:rsid w:val="003F6604"/>
    <w:rsid w:val="003F71FA"/>
    <w:rsid w:val="003F7878"/>
    <w:rsid w:val="003F7D9B"/>
    <w:rsid w:val="0040036E"/>
    <w:rsid w:val="004006D9"/>
    <w:rsid w:val="00400ADD"/>
    <w:rsid w:val="00400E77"/>
    <w:rsid w:val="00401528"/>
    <w:rsid w:val="0040183F"/>
    <w:rsid w:val="00402DDE"/>
    <w:rsid w:val="00402FF9"/>
    <w:rsid w:val="00404653"/>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6E93"/>
    <w:rsid w:val="00467899"/>
    <w:rsid w:val="00467EC7"/>
    <w:rsid w:val="0047068C"/>
    <w:rsid w:val="00470730"/>
    <w:rsid w:val="00470AF5"/>
    <w:rsid w:val="00470C0B"/>
    <w:rsid w:val="00470D6E"/>
    <w:rsid w:val="00470F34"/>
    <w:rsid w:val="0047212C"/>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C97"/>
    <w:rsid w:val="00484F06"/>
    <w:rsid w:val="00484FBD"/>
    <w:rsid w:val="0048523E"/>
    <w:rsid w:val="004854B4"/>
    <w:rsid w:val="004856F4"/>
    <w:rsid w:val="004858C9"/>
    <w:rsid w:val="004861BD"/>
    <w:rsid w:val="004862F0"/>
    <w:rsid w:val="0048748E"/>
    <w:rsid w:val="00487ACC"/>
    <w:rsid w:val="004902EA"/>
    <w:rsid w:val="004904F0"/>
    <w:rsid w:val="004908FA"/>
    <w:rsid w:val="00491B77"/>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8ED"/>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910"/>
    <w:rsid w:val="004D0B25"/>
    <w:rsid w:val="004D0F65"/>
    <w:rsid w:val="004D1CB3"/>
    <w:rsid w:val="004D292C"/>
    <w:rsid w:val="004D2B40"/>
    <w:rsid w:val="004D2E80"/>
    <w:rsid w:val="004D30AA"/>
    <w:rsid w:val="004D35BB"/>
    <w:rsid w:val="004D3948"/>
    <w:rsid w:val="004D3968"/>
    <w:rsid w:val="004D3F3E"/>
    <w:rsid w:val="004D453E"/>
    <w:rsid w:val="004D57B7"/>
    <w:rsid w:val="004D587A"/>
    <w:rsid w:val="004D5935"/>
    <w:rsid w:val="004D59F3"/>
    <w:rsid w:val="004D5CAE"/>
    <w:rsid w:val="004D60B3"/>
    <w:rsid w:val="004D6276"/>
    <w:rsid w:val="004D639D"/>
    <w:rsid w:val="004D64C1"/>
    <w:rsid w:val="004D6DE1"/>
    <w:rsid w:val="004D7715"/>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54B"/>
    <w:rsid w:val="004F26C5"/>
    <w:rsid w:val="004F2905"/>
    <w:rsid w:val="004F30AF"/>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56C"/>
    <w:rsid w:val="00525CF6"/>
    <w:rsid w:val="00526714"/>
    <w:rsid w:val="00526760"/>
    <w:rsid w:val="0052681E"/>
    <w:rsid w:val="00526AE2"/>
    <w:rsid w:val="00526E78"/>
    <w:rsid w:val="00526F8D"/>
    <w:rsid w:val="00527B00"/>
    <w:rsid w:val="00527E6C"/>
    <w:rsid w:val="00530E6F"/>
    <w:rsid w:val="005313EF"/>
    <w:rsid w:val="0053150E"/>
    <w:rsid w:val="0053188B"/>
    <w:rsid w:val="00531EA0"/>
    <w:rsid w:val="005320CA"/>
    <w:rsid w:val="00532BB2"/>
    <w:rsid w:val="00532C6A"/>
    <w:rsid w:val="00532F68"/>
    <w:rsid w:val="005336A9"/>
    <w:rsid w:val="00533BC4"/>
    <w:rsid w:val="00533C8E"/>
    <w:rsid w:val="005347A9"/>
    <w:rsid w:val="00534859"/>
    <w:rsid w:val="00534A37"/>
    <w:rsid w:val="00534B72"/>
    <w:rsid w:val="00534C6F"/>
    <w:rsid w:val="00536111"/>
    <w:rsid w:val="00536C56"/>
    <w:rsid w:val="00536ECE"/>
    <w:rsid w:val="00537174"/>
    <w:rsid w:val="00537285"/>
    <w:rsid w:val="0053752A"/>
    <w:rsid w:val="005401EF"/>
    <w:rsid w:val="00540AC5"/>
    <w:rsid w:val="00540AF1"/>
    <w:rsid w:val="00540D25"/>
    <w:rsid w:val="00540DCB"/>
    <w:rsid w:val="00542875"/>
    <w:rsid w:val="0054298A"/>
    <w:rsid w:val="00542E64"/>
    <w:rsid w:val="00543556"/>
    <w:rsid w:val="005436CE"/>
    <w:rsid w:val="00543717"/>
    <w:rsid w:val="00543822"/>
    <w:rsid w:val="00544315"/>
    <w:rsid w:val="00544499"/>
    <w:rsid w:val="005445AF"/>
    <w:rsid w:val="00546CC4"/>
    <w:rsid w:val="005472E3"/>
    <w:rsid w:val="0054758F"/>
    <w:rsid w:val="005479F1"/>
    <w:rsid w:val="00547F8E"/>
    <w:rsid w:val="00550339"/>
    <w:rsid w:val="0055057A"/>
    <w:rsid w:val="00550B1A"/>
    <w:rsid w:val="00550E2B"/>
    <w:rsid w:val="005513C8"/>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4A4C"/>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747"/>
    <w:rsid w:val="00571B3B"/>
    <w:rsid w:val="0057243F"/>
    <w:rsid w:val="0057262B"/>
    <w:rsid w:val="005729F2"/>
    <w:rsid w:val="00572AD3"/>
    <w:rsid w:val="00572CAC"/>
    <w:rsid w:val="00572E4D"/>
    <w:rsid w:val="0057300D"/>
    <w:rsid w:val="0057360E"/>
    <w:rsid w:val="00573735"/>
    <w:rsid w:val="00573DDD"/>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4C9"/>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425"/>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4E99"/>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1C79"/>
    <w:rsid w:val="00602396"/>
    <w:rsid w:val="006023C5"/>
    <w:rsid w:val="0060270B"/>
    <w:rsid w:val="00603829"/>
    <w:rsid w:val="0060385C"/>
    <w:rsid w:val="006038EF"/>
    <w:rsid w:val="00603BAA"/>
    <w:rsid w:val="00603FD9"/>
    <w:rsid w:val="00604CDD"/>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1C1A"/>
    <w:rsid w:val="00642205"/>
    <w:rsid w:val="00642263"/>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42B"/>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1E84"/>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4F5B"/>
    <w:rsid w:val="00695EF8"/>
    <w:rsid w:val="00696494"/>
    <w:rsid w:val="006965AC"/>
    <w:rsid w:val="00696926"/>
    <w:rsid w:val="00696AA6"/>
    <w:rsid w:val="00696EC4"/>
    <w:rsid w:val="0069700B"/>
    <w:rsid w:val="0069789A"/>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17EF"/>
    <w:rsid w:val="006E22B0"/>
    <w:rsid w:val="006E2528"/>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2AF9"/>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42B"/>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790"/>
    <w:rsid w:val="007538F8"/>
    <w:rsid w:val="00753B8C"/>
    <w:rsid w:val="00753BAD"/>
    <w:rsid w:val="00753E7B"/>
    <w:rsid w:val="007546D4"/>
    <w:rsid w:val="00755A7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2F65"/>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515"/>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9FF"/>
    <w:rsid w:val="00794B2C"/>
    <w:rsid w:val="00794D3F"/>
    <w:rsid w:val="00794DB6"/>
    <w:rsid w:val="00794E7B"/>
    <w:rsid w:val="0079513A"/>
    <w:rsid w:val="0079521E"/>
    <w:rsid w:val="00795383"/>
    <w:rsid w:val="0079596B"/>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4C1C"/>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6C97"/>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419"/>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A2A"/>
    <w:rsid w:val="00837E4C"/>
    <w:rsid w:val="008402FA"/>
    <w:rsid w:val="00840806"/>
    <w:rsid w:val="0084093A"/>
    <w:rsid w:val="00840DA8"/>
    <w:rsid w:val="00841B49"/>
    <w:rsid w:val="00841CB7"/>
    <w:rsid w:val="00842117"/>
    <w:rsid w:val="00842710"/>
    <w:rsid w:val="008427F9"/>
    <w:rsid w:val="00842B21"/>
    <w:rsid w:val="00843920"/>
    <w:rsid w:val="00843DCF"/>
    <w:rsid w:val="00844036"/>
    <w:rsid w:val="00844355"/>
    <w:rsid w:val="008446AA"/>
    <w:rsid w:val="00844D69"/>
    <w:rsid w:val="00844F0A"/>
    <w:rsid w:val="00845CC7"/>
    <w:rsid w:val="00847017"/>
    <w:rsid w:val="00847110"/>
    <w:rsid w:val="00847D61"/>
    <w:rsid w:val="00850075"/>
    <w:rsid w:val="00850CF6"/>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4C99"/>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077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2E52"/>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526"/>
    <w:rsid w:val="008B7A41"/>
    <w:rsid w:val="008C037E"/>
    <w:rsid w:val="008C0464"/>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2C4A"/>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441"/>
    <w:rsid w:val="008E795F"/>
    <w:rsid w:val="008F05A9"/>
    <w:rsid w:val="008F0B80"/>
    <w:rsid w:val="008F0F83"/>
    <w:rsid w:val="008F1541"/>
    <w:rsid w:val="008F1582"/>
    <w:rsid w:val="008F1B16"/>
    <w:rsid w:val="008F1E20"/>
    <w:rsid w:val="008F1EB9"/>
    <w:rsid w:val="008F2A2C"/>
    <w:rsid w:val="008F2C49"/>
    <w:rsid w:val="008F3B88"/>
    <w:rsid w:val="008F3CA4"/>
    <w:rsid w:val="008F3DCD"/>
    <w:rsid w:val="008F5D80"/>
    <w:rsid w:val="008F6712"/>
    <w:rsid w:val="008F67DB"/>
    <w:rsid w:val="008F6944"/>
    <w:rsid w:val="008F705F"/>
    <w:rsid w:val="008F7768"/>
    <w:rsid w:val="00900397"/>
    <w:rsid w:val="00900564"/>
    <w:rsid w:val="009006DA"/>
    <w:rsid w:val="00900848"/>
    <w:rsid w:val="00900E4B"/>
    <w:rsid w:val="009010FC"/>
    <w:rsid w:val="0090173A"/>
    <w:rsid w:val="00901A15"/>
    <w:rsid w:val="009028FC"/>
    <w:rsid w:val="00902B2F"/>
    <w:rsid w:val="00902D2E"/>
    <w:rsid w:val="009036B7"/>
    <w:rsid w:val="00903714"/>
    <w:rsid w:val="00903F87"/>
    <w:rsid w:val="00904204"/>
    <w:rsid w:val="009042C8"/>
    <w:rsid w:val="00904B37"/>
    <w:rsid w:val="00905CC3"/>
    <w:rsid w:val="00905CD5"/>
    <w:rsid w:val="0090637F"/>
    <w:rsid w:val="009064ED"/>
    <w:rsid w:val="0090670A"/>
    <w:rsid w:val="0090672C"/>
    <w:rsid w:val="009067D4"/>
    <w:rsid w:val="00907209"/>
    <w:rsid w:val="009075FB"/>
    <w:rsid w:val="00907753"/>
    <w:rsid w:val="00910239"/>
    <w:rsid w:val="00910E12"/>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387"/>
    <w:rsid w:val="00952F1C"/>
    <w:rsid w:val="0095395A"/>
    <w:rsid w:val="009540C8"/>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1FED"/>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EF4"/>
    <w:rsid w:val="009725CE"/>
    <w:rsid w:val="0097273D"/>
    <w:rsid w:val="00972865"/>
    <w:rsid w:val="0097386B"/>
    <w:rsid w:val="00973C9C"/>
    <w:rsid w:val="00974805"/>
    <w:rsid w:val="00974D3B"/>
    <w:rsid w:val="00975212"/>
    <w:rsid w:val="00975D3D"/>
    <w:rsid w:val="0097608F"/>
    <w:rsid w:val="0097610E"/>
    <w:rsid w:val="0097622A"/>
    <w:rsid w:val="0097656C"/>
    <w:rsid w:val="00976963"/>
    <w:rsid w:val="00976D04"/>
    <w:rsid w:val="00976E19"/>
    <w:rsid w:val="00976E35"/>
    <w:rsid w:val="00977ACE"/>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1E0"/>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91B"/>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7654"/>
    <w:rsid w:val="009A7E27"/>
    <w:rsid w:val="009A7F1F"/>
    <w:rsid w:val="009B02A1"/>
    <w:rsid w:val="009B0391"/>
    <w:rsid w:val="009B07EC"/>
    <w:rsid w:val="009B0CF5"/>
    <w:rsid w:val="009B13DF"/>
    <w:rsid w:val="009B1BC2"/>
    <w:rsid w:val="009B207C"/>
    <w:rsid w:val="009B22D9"/>
    <w:rsid w:val="009B29C0"/>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1F6"/>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6E"/>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7CC7"/>
    <w:rsid w:val="00A27E45"/>
    <w:rsid w:val="00A27F25"/>
    <w:rsid w:val="00A300E1"/>
    <w:rsid w:val="00A30176"/>
    <w:rsid w:val="00A309CE"/>
    <w:rsid w:val="00A30DCA"/>
    <w:rsid w:val="00A31146"/>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7723D"/>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991"/>
    <w:rsid w:val="00A90BE8"/>
    <w:rsid w:val="00A90FE5"/>
    <w:rsid w:val="00A91151"/>
    <w:rsid w:val="00A91AAC"/>
    <w:rsid w:val="00A92260"/>
    <w:rsid w:val="00A92B57"/>
    <w:rsid w:val="00A93191"/>
    <w:rsid w:val="00A933EB"/>
    <w:rsid w:val="00A93424"/>
    <w:rsid w:val="00A934F5"/>
    <w:rsid w:val="00A93668"/>
    <w:rsid w:val="00A93767"/>
    <w:rsid w:val="00A93964"/>
    <w:rsid w:val="00A93B3F"/>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2275"/>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5C66"/>
    <w:rsid w:val="00AD64E9"/>
    <w:rsid w:val="00AD66F0"/>
    <w:rsid w:val="00AD6709"/>
    <w:rsid w:val="00AE0054"/>
    <w:rsid w:val="00AE02F3"/>
    <w:rsid w:val="00AE03E9"/>
    <w:rsid w:val="00AE0644"/>
    <w:rsid w:val="00AE077D"/>
    <w:rsid w:val="00AE0A57"/>
    <w:rsid w:val="00AE0F4D"/>
    <w:rsid w:val="00AE16EE"/>
    <w:rsid w:val="00AE1ED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40F"/>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07A47"/>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776"/>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87E30"/>
    <w:rsid w:val="00B902E0"/>
    <w:rsid w:val="00B904F5"/>
    <w:rsid w:val="00B906AB"/>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3C38"/>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623"/>
    <w:rsid w:val="00BD5418"/>
    <w:rsid w:val="00BD54EA"/>
    <w:rsid w:val="00BD59B1"/>
    <w:rsid w:val="00BD6008"/>
    <w:rsid w:val="00BD6254"/>
    <w:rsid w:val="00BD676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6756"/>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58C"/>
    <w:rsid w:val="00C018A4"/>
    <w:rsid w:val="00C01E1E"/>
    <w:rsid w:val="00C02233"/>
    <w:rsid w:val="00C022C5"/>
    <w:rsid w:val="00C02919"/>
    <w:rsid w:val="00C02BB7"/>
    <w:rsid w:val="00C02F66"/>
    <w:rsid w:val="00C03438"/>
    <w:rsid w:val="00C03444"/>
    <w:rsid w:val="00C036F2"/>
    <w:rsid w:val="00C03CEA"/>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2C67"/>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78C"/>
    <w:rsid w:val="00C527B2"/>
    <w:rsid w:val="00C5313F"/>
    <w:rsid w:val="00C53589"/>
    <w:rsid w:val="00C53786"/>
    <w:rsid w:val="00C5380F"/>
    <w:rsid w:val="00C53D5B"/>
    <w:rsid w:val="00C540A6"/>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5B36"/>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183E"/>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55"/>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64C"/>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076B0"/>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770"/>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864"/>
    <w:rsid w:val="00D24991"/>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51"/>
    <w:rsid w:val="00D32CDF"/>
    <w:rsid w:val="00D32D13"/>
    <w:rsid w:val="00D330F5"/>
    <w:rsid w:val="00D33155"/>
    <w:rsid w:val="00D33236"/>
    <w:rsid w:val="00D343EA"/>
    <w:rsid w:val="00D34ACF"/>
    <w:rsid w:val="00D350A0"/>
    <w:rsid w:val="00D3532A"/>
    <w:rsid w:val="00D358BE"/>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594"/>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0E0E"/>
    <w:rsid w:val="00DA151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316"/>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CA9"/>
    <w:rsid w:val="00E2361E"/>
    <w:rsid w:val="00E237AD"/>
    <w:rsid w:val="00E239E5"/>
    <w:rsid w:val="00E23A9E"/>
    <w:rsid w:val="00E24050"/>
    <w:rsid w:val="00E2450A"/>
    <w:rsid w:val="00E24680"/>
    <w:rsid w:val="00E252F6"/>
    <w:rsid w:val="00E2533D"/>
    <w:rsid w:val="00E2551A"/>
    <w:rsid w:val="00E2594E"/>
    <w:rsid w:val="00E2618E"/>
    <w:rsid w:val="00E2658D"/>
    <w:rsid w:val="00E26CD9"/>
    <w:rsid w:val="00E27551"/>
    <w:rsid w:val="00E27633"/>
    <w:rsid w:val="00E278A8"/>
    <w:rsid w:val="00E27EC4"/>
    <w:rsid w:val="00E27FEB"/>
    <w:rsid w:val="00E300F3"/>
    <w:rsid w:val="00E30286"/>
    <w:rsid w:val="00E3035C"/>
    <w:rsid w:val="00E30DED"/>
    <w:rsid w:val="00E31584"/>
    <w:rsid w:val="00E3170A"/>
    <w:rsid w:val="00E3204F"/>
    <w:rsid w:val="00E32D2E"/>
    <w:rsid w:val="00E331DB"/>
    <w:rsid w:val="00E33478"/>
    <w:rsid w:val="00E336A1"/>
    <w:rsid w:val="00E33AF4"/>
    <w:rsid w:val="00E33C57"/>
    <w:rsid w:val="00E33FFB"/>
    <w:rsid w:val="00E34877"/>
    <w:rsid w:val="00E356EC"/>
    <w:rsid w:val="00E35924"/>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769"/>
    <w:rsid w:val="00E41933"/>
    <w:rsid w:val="00E428CC"/>
    <w:rsid w:val="00E42A86"/>
    <w:rsid w:val="00E4304D"/>
    <w:rsid w:val="00E4310D"/>
    <w:rsid w:val="00E431EB"/>
    <w:rsid w:val="00E4322F"/>
    <w:rsid w:val="00E43E54"/>
    <w:rsid w:val="00E43E7E"/>
    <w:rsid w:val="00E43FAF"/>
    <w:rsid w:val="00E4424A"/>
    <w:rsid w:val="00E450EB"/>
    <w:rsid w:val="00E4515F"/>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1F00"/>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1EB"/>
    <w:rsid w:val="00E7237D"/>
    <w:rsid w:val="00E728D8"/>
    <w:rsid w:val="00E73ABA"/>
    <w:rsid w:val="00E73ADC"/>
    <w:rsid w:val="00E73B7B"/>
    <w:rsid w:val="00E7432B"/>
    <w:rsid w:val="00E74991"/>
    <w:rsid w:val="00E74CE1"/>
    <w:rsid w:val="00E74DF7"/>
    <w:rsid w:val="00E758B0"/>
    <w:rsid w:val="00E75EA7"/>
    <w:rsid w:val="00E75F4D"/>
    <w:rsid w:val="00E75FE8"/>
    <w:rsid w:val="00E762CC"/>
    <w:rsid w:val="00E7637E"/>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5B23"/>
    <w:rsid w:val="00EA6023"/>
    <w:rsid w:val="00EA6163"/>
    <w:rsid w:val="00EA635D"/>
    <w:rsid w:val="00EA640F"/>
    <w:rsid w:val="00EA69A4"/>
    <w:rsid w:val="00EB05BA"/>
    <w:rsid w:val="00EB0751"/>
    <w:rsid w:val="00EB22B2"/>
    <w:rsid w:val="00EB3D28"/>
    <w:rsid w:val="00EB41A6"/>
    <w:rsid w:val="00EB464F"/>
    <w:rsid w:val="00EB4C7E"/>
    <w:rsid w:val="00EB5CD6"/>
    <w:rsid w:val="00EB6526"/>
    <w:rsid w:val="00EB6649"/>
    <w:rsid w:val="00EB6672"/>
    <w:rsid w:val="00EC074E"/>
    <w:rsid w:val="00EC08EB"/>
    <w:rsid w:val="00EC2642"/>
    <w:rsid w:val="00EC38CC"/>
    <w:rsid w:val="00EC3F10"/>
    <w:rsid w:val="00EC47AC"/>
    <w:rsid w:val="00EC4EF4"/>
    <w:rsid w:val="00EC7604"/>
    <w:rsid w:val="00ED05DB"/>
    <w:rsid w:val="00ED0A2A"/>
    <w:rsid w:val="00ED1D05"/>
    <w:rsid w:val="00ED2A9D"/>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5BC8"/>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512"/>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497"/>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69C"/>
    <w:rsid w:val="00F27C41"/>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00"/>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8E0"/>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787"/>
    <w:rsid w:val="00F54FA2"/>
    <w:rsid w:val="00F55212"/>
    <w:rsid w:val="00F552D2"/>
    <w:rsid w:val="00F553DD"/>
    <w:rsid w:val="00F5570D"/>
    <w:rsid w:val="00F55D9C"/>
    <w:rsid w:val="00F561E4"/>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10CE"/>
    <w:rsid w:val="00FB147F"/>
    <w:rsid w:val="00FB19BA"/>
    <w:rsid w:val="00FB1C74"/>
    <w:rsid w:val="00FB1C7D"/>
    <w:rsid w:val="00FB27EF"/>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5F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4181AB74-5FFE-442C-9E3D-8A8C3B46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E2155"/>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030296"/>
    <w:rPr>
      <w:rFonts w:cs="Times New Roman"/>
      <w:b/>
      <w:bCs/>
      <w:sz w:val="24"/>
      <w:szCs w:val="24"/>
      <w:lang w:val="en-US"/>
    </w:rPr>
  </w:style>
  <w:style w:type="character" w:customStyle="1" w:styleId="20">
    <w:name w:val="Заголовок 2 Знак"/>
    <w:aliases w:val="2 Знак"/>
    <w:basedOn w:val="a0"/>
    <w:link w:val="2"/>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571747"/>
    <w:pPr>
      <w:ind w:firstLine="708"/>
      <w:jc w:val="both"/>
    </w:pPr>
    <w:rPr>
      <w:spacing w:val="-4"/>
      <w:sz w:val="21"/>
      <w:szCs w:val="20"/>
    </w:rPr>
  </w:style>
  <w:style w:type="character" w:customStyle="1" w:styleId="-f">
    <w:name w:val="Вестник - Текст статьи Знак"/>
    <w:link w:val="-e"/>
    <w:locked/>
    <w:rsid w:val="00571747"/>
    <w:rPr>
      <w:spacing w:val="-4"/>
      <w:sz w:val="21"/>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5"/>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F11512"/>
    <w:pPr>
      <w:tabs>
        <w:tab w:val="right" w:leader="hyphen" w:pos="7473"/>
      </w:tabs>
      <w:jc w:val="both"/>
    </w:pPr>
    <w:rPr>
      <w:rFonts w:eastAsia="Calibri"/>
      <w:noProof/>
      <w:spacing w:val="-2"/>
    </w:rPr>
  </w:style>
  <w:style w:type="paragraph" w:styleId="11">
    <w:name w:val="toc 1"/>
    <w:basedOn w:val="a"/>
    <w:next w:val="a"/>
    <w:autoRedefine/>
    <w:uiPriority w:val="39"/>
    <w:rsid w:val="00940B80"/>
    <w:pPr>
      <w:tabs>
        <w:tab w:val="right" w:leader="hyphen" w:pos="7473"/>
      </w:tabs>
      <w:ind w:left="142" w:hanging="142"/>
    </w:pPr>
    <w:rPr>
      <w:b/>
      <w:noProof/>
      <w:spacing w:val="-2"/>
      <w:sz w:val="22"/>
    </w:rPr>
  </w:style>
  <w:style w:type="paragraph" w:styleId="a4">
    <w:name w:val="header"/>
    <w:basedOn w:val="a"/>
    <w:link w:val="a5"/>
    <w:uiPriority w:val="99"/>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uiPriority w:val="99"/>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uiPriority w:val="99"/>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3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e">
    <w:name w:val="Plain Text"/>
    <w:basedOn w:val="a"/>
    <w:link w:val="af"/>
    <w:rsid w:val="00B10794"/>
    <w:rPr>
      <w:rFonts w:ascii="Courier New" w:hAnsi="Courier New"/>
      <w:sz w:val="20"/>
      <w:szCs w:val="20"/>
    </w:rPr>
  </w:style>
  <w:style w:type="character" w:customStyle="1" w:styleId="af">
    <w:name w:val="Текст Знак"/>
    <w:basedOn w:val="a0"/>
    <w:link w:val="ae"/>
    <w:rsid w:val="00B10794"/>
    <w:rPr>
      <w:rFonts w:ascii="Courier New" w:hAnsi="Courier New"/>
      <w:sz w:val="20"/>
      <w:szCs w:val="20"/>
    </w:rPr>
  </w:style>
  <w:style w:type="character" w:customStyle="1" w:styleId="af0">
    <w:name w:val="Символ сноски"/>
    <w:qFormat/>
    <w:rsid w:val="004F051F"/>
  </w:style>
  <w:style w:type="paragraph" w:styleId="af1">
    <w:name w:val="Title"/>
    <w:basedOn w:val="a"/>
    <w:next w:val="a"/>
    <w:link w:val="a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2">
    <w:name w:val="Заголовок Знак"/>
    <w:basedOn w:val="a0"/>
    <w:link w:val="af1"/>
    <w:uiPriority w:val="99"/>
    <w:rsid w:val="00B110FD"/>
    <w:rPr>
      <w:rFonts w:ascii="Cambria" w:hAnsi="Cambria"/>
      <w:b/>
      <w:bCs/>
      <w:kern w:val="28"/>
      <w:sz w:val="32"/>
      <w:szCs w:val="32"/>
      <w:lang w:eastAsia="en-US"/>
    </w:rPr>
  </w:style>
  <w:style w:type="character" w:customStyle="1" w:styleId="14">
    <w:name w:val="Неразрешенное упоминание1"/>
    <w:basedOn w:val="a0"/>
    <w:uiPriority w:val="99"/>
    <w:semiHidden/>
    <w:unhideWhenUsed/>
    <w:rsid w:val="00BB4068"/>
    <w:rPr>
      <w:color w:val="605E5C"/>
      <w:shd w:val="clear" w:color="auto" w:fill="E1DFDD"/>
    </w:rPr>
  </w:style>
  <w:style w:type="paragraph" w:customStyle="1" w:styleId="af3">
    <w:name w:val="текст сноски"/>
    <w:basedOn w:val="a"/>
    <w:rsid w:val="002D222A"/>
    <w:pPr>
      <w:autoSpaceDE w:val="0"/>
      <w:autoSpaceDN w:val="0"/>
    </w:pPr>
    <w:rPr>
      <w:sz w:val="20"/>
      <w:szCs w:val="20"/>
    </w:rPr>
  </w:style>
  <w:style w:type="character" w:customStyle="1" w:styleId="15">
    <w:name w:val="Неразрешенное упоминание1"/>
    <w:basedOn w:val="a0"/>
    <w:uiPriority w:val="99"/>
    <w:semiHidden/>
    <w:unhideWhenUsed/>
    <w:rsid w:val="00531EA0"/>
    <w:rPr>
      <w:color w:val="605E5C"/>
      <w:shd w:val="clear" w:color="auto" w:fill="E1DFDD"/>
    </w:rPr>
  </w:style>
  <w:style w:type="character" w:customStyle="1" w:styleId="af4">
    <w:name w:val="Сноска"/>
    <w:basedOn w:val="a0"/>
    <w:rsid w:val="003D79D9"/>
    <w:rPr>
      <w:b/>
      <w:bCs/>
      <w:sz w:val="23"/>
      <w:szCs w:val="23"/>
      <w:shd w:val="clear" w:color="auto" w:fill="FFFFFF"/>
    </w:rPr>
  </w:style>
  <w:style w:type="character" w:customStyle="1" w:styleId="af5">
    <w:name w:val="Оглавление_"/>
    <w:basedOn w:val="a0"/>
    <w:link w:val="af6"/>
    <w:uiPriority w:val="99"/>
    <w:locked/>
    <w:rsid w:val="0017540C"/>
    <w:rPr>
      <w:sz w:val="28"/>
      <w:szCs w:val="28"/>
      <w:shd w:val="clear" w:color="auto" w:fill="FFFFFF"/>
    </w:rPr>
  </w:style>
  <w:style w:type="paragraph" w:customStyle="1" w:styleId="af6">
    <w:name w:val="Оглавление"/>
    <w:basedOn w:val="a"/>
    <w:link w:val="af5"/>
    <w:uiPriority w:val="99"/>
    <w:rsid w:val="0017540C"/>
    <w:pPr>
      <w:widowControl w:val="0"/>
      <w:shd w:val="clear" w:color="auto" w:fill="FFFFFF"/>
      <w:spacing w:line="480" w:lineRule="exact"/>
      <w:jc w:val="both"/>
    </w:pPr>
    <w:rPr>
      <w:sz w:val="28"/>
      <w:szCs w:val="28"/>
    </w:rPr>
  </w:style>
  <w:style w:type="character" w:customStyle="1" w:styleId="22">
    <w:name w:val="Неразрешенное упоминание2"/>
    <w:uiPriority w:val="99"/>
    <w:semiHidden/>
    <w:unhideWhenUsed/>
    <w:rsid w:val="00247CDB"/>
    <w:rPr>
      <w:color w:val="605E5C"/>
      <w:shd w:val="clear" w:color="auto" w:fill="E1DFDD"/>
    </w:rPr>
  </w:style>
  <w:style w:type="character" w:customStyle="1" w:styleId="16">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7">
    <w:name w:val="Emphasis"/>
    <w:basedOn w:val="a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paragraph" w:customStyle="1" w:styleId="17">
    <w:name w:val="Библиография 1"/>
    <w:basedOn w:val="af8"/>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8">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9">
    <w:name w:val="Текст выноски Знак"/>
    <w:basedOn w:val="a0"/>
    <w:link w:val="afa"/>
    <w:rsid w:val="0041196A"/>
    <w:rPr>
      <w:rFonts w:ascii="Segoe UI" w:eastAsiaTheme="minorHAnsi" w:hAnsi="Segoe UI" w:cs="Segoe UI"/>
      <w:sz w:val="18"/>
      <w:szCs w:val="18"/>
      <w:lang w:eastAsia="en-US"/>
    </w:rPr>
  </w:style>
  <w:style w:type="paragraph" w:styleId="afa">
    <w:name w:val="Balloon Text"/>
    <w:basedOn w:val="a"/>
    <w:link w:val="af9"/>
    <w:unhideWhenUsed/>
    <w:locked/>
    <w:rsid w:val="0041196A"/>
    <w:rPr>
      <w:rFonts w:ascii="Segoe UI" w:eastAsiaTheme="minorHAnsi" w:hAnsi="Segoe UI" w:cs="Segoe UI"/>
      <w:sz w:val="18"/>
      <w:szCs w:val="18"/>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paragraph" w:customStyle="1" w:styleId="18">
    <w:name w:val="Абзац списка1"/>
    <w:basedOn w:val="a"/>
    <w:rsid w:val="00FF2AF8"/>
    <w:pPr>
      <w:spacing w:after="200" w:line="276" w:lineRule="auto"/>
      <w:ind w:left="720"/>
      <w:contextualSpacing/>
    </w:pPr>
    <w:rPr>
      <w:rFonts w:ascii="Calibri" w:hAnsi="Calibri"/>
      <w:sz w:val="22"/>
      <w:szCs w:val="22"/>
    </w:rPr>
  </w:style>
  <w:style w:type="paragraph" w:styleId="afb">
    <w:name w:val="List Paragraph"/>
    <w:aliases w:val="- список"/>
    <w:basedOn w:val="a"/>
    <w:link w:val="afc"/>
    <w:uiPriority w:val="34"/>
    <w:qFormat/>
    <w:rsid w:val="00FF2AF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c">
    <w:name w:val="Абзац списка Знак"/>
    <w:aliases w:val="- список Знак"/>
    <w:basedOn w:val="a0"/>
    <w:link w:val="afb"/>
    <w:uiPriority w:val="34"/>
    <w:locked/>
    <w:rsid w:val="00E4515F"/>
    <w:rPr>
      <w:rFonts w:asciiTheme="minorHAnsi" w:eastAsiaTheme="minorHAnsi" w:hAnsiTheme="minorHAnsi" w:cstheme="minorBidi"/>
      <w:lang w:eastAsia="en-US"/>
    </w:rPr>
  </w:style>
  <w:style w:type="character" w:styleId="afd">
    <w:name w:val="Unresolved Mention"/>
    <w:basedOn w:val="a0"/>
    <w:uiPriority w:val="99"/>
    <w:semiHidden/>
    <w:unhideWhenUsed/>
    <w:rsid w:val="00AD5C66"/>
    <w:rPr>
      <w:color w:val="605E5C"/>
      <w:shd w:val="clear" w:color="auto" w:fill="E1DFDD"/>
    </w:rPr>
  </w:style>
  <w:style w:type="paragraph" w:customStyle="1" w:styleId="msonormalmailrucssattributepostfixmailrucssattributepostfix">
    <w:name w:val="msonormal_mailru_css_attribute_postfix_mailru_css_attribute_postfix"/>
    <w:basedOn w:val="a"/>
    <w:rsid w:val="000E3973"/>
    <w:pPr>
      <w:spacing w:before="100" w:beforeAutospacing="1" w:after="100" w:afterAutospacing="1"/>
    </w:pPr>
  </w:style>
  <w:style w:type="character" w:styleId="afe">
    <w:name w:val="annotation reference"/>
    <w:uiPriority w:val="99"/>
    <w:rsid w:val="0069789A"/>
    <w:rPr>
      <w:sz w:val="16"/>
      <w:szCs w:val="16"/>
    </w:rPr>
  </w:style>
  <w:style w:type="paragraph" w:styleId="aff">
    <w:name w:val="annotation text"/>
    <w:basedOn w:val="a"/>
    <w:link w:val="aff0"/>
    <w:uiPriority w:val="99"/>
    <w:rsid w:val="0069789A"/>
    <w:rPr>
      <w:sz w:val="20"/>
      <w:szCs w:val="20"/>
    </w:rPr>
  </w:style>
  <w:style w:type="character" w:customStyle="1" w:styleId="aff0">
    <w:name w:val="Текст примечания Знак"/>
    <w:basedOn w:val="a0"/>
    <w:link w:val="aff"/>
    <w:uiPriority w:val="99"/>
    <w:rsid w:val="0069789A"/>
    <w:rPr>
      <w:sz w:val="20"/>
      <w:szCs w:val="20"/>
    </w:rPr>
  </w:style>
  <w:style w:type="paragraph" w:styleId="aff1">
    <w:name w:val="annotation subject"/>
    <w:basedOn w:val="aff"/>
    <w:next w:val="aff"/>
    <w:link w:val="aff2"/>
    <w:uiPriority w:val="99"/>
    <w:rsid w:val="0069789A"/>
    <w:rPr>
      <w:b/>
      <w:bCs/>
    </w:rPr>
  </w:style>
  <w:style w:type="character" w:customStyle="1" w:styleId="aff2">
    <w:name w:val="Тема примечания Знак"/>
    <w:basedOn w:val="aff0"/>
    <w:link w:val="aff1"/>
    <w:uiPriority w:val="99"/>
    <w:rsid w:val="0069789A"/>
    <w:rPr>
      <w:b/>
      <w:bCs/>
      <w:sz w:val="20"/>
      <w:szCs w:val="20"/>
    </w:rPr>
  </w:style>
  <w:style w:type="paragraph" w:styleId="aff3">
    <w:name w:val="No Spacing"/>
    <w:aliases w:val="Основа"/>
    <w:uiPriority w:val="1"/>
    <w:qFormat/>
    <w:rsid w:val="0010073D"/>
    <w:pPr>
      <w:suppressAutoHyphens/>
    </w:pPr>
    <w:rPr>
      <w:sz w:val="20"/>
      <w:szCs w:val="20"/>
      <w:lang w:eastAsia="en-US"/>
    </w:rPr>
  </w:style>
  <w:style w:type="character" w:customStyle="1" w:styleId="19">
    <w:name w:val="Обычный1"/>
    <w:basedOn w:val="a0"/>
    <w:rsid w:val="0010073D"/>
  </w:style>
  <w:style w:type="character" w:customStyle="1" w:styleId="viiyi">
    <w:name w:val="viiyi"/>
    <w:basedOn w:val="a0"/>
    <w:rsid w:val="0010073D"/>
  </w:style>
  <w:style w:type="paragraph" w:styleId="aff4">
    <w:name w:val="footnote text"/>
    <w:basedOn w:val="a"/>
    <w:link w:val="aff5"/>
    <w:unhideWhenUsed/>
    <w:locked/>
    <w:rsid w:val="000D3B33"/>
    <w:rPr>
      <w:rFonts w:asciiTheme="minorHAnsi" w:eastAsiaTheme="minorHAnsi" w:hAnsiTheme="minorHAnsi" w:cstheme="minorBidi"/>
      <w:lang w:eastAsia="en-US"/>
    </w:rPr>
  </w:style>
  <w:style w:type="character" w:customStyle="1" w:styleId="aff5">
    <w:name w:val="Текст сноски Знак"/>
    <w:basedOn w:val="a0"/>
    <w:link w:val="aff4"/>
    <w:rsid w:val="000D3B33"/>
    <w:rPr>
      <w:rFonts w:asciiTheme="minorHAnsi" w:eastAsiaTheme="minorHAnsi" w:hAnsiTheme="minorHAnsi" w:cstheme="minorBidi"/>
      <w:sz w:val="24"/>
      <w:szCs w:val="24"/>
      <w:lang w:eastAsia="en-US"/>
    </w:rPr>
  </w:style>
  <w:style w:type="character" w:styleId="aff6">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basedOn w:val="a0"/>
    <w:uiPriority w:val="99"/>
    <w:unhideWhenUsed/>
    <w:qFormat/>
    <w:locked/>
    <w:rsid w:val="000D3B33"/>
    <w:rPr>
      <w:vertAlign w:val="superscript"/>
    </w:rPr>
  </w:style>
  <w:style w:type="paragraph" w:styleId="aff7">
    <w:name w:val="Normal (Web)"/>
    <w:basedOn w:val="a"/>
    <w:uiPriority w:val="99"/>
    <w:unhideWhenUsed/>
    <w:locked/>
    <w:rsid w:val="000D3B33"/>
    <w:pPr>
      <w:spacing w:before="100" w:beforeAutospacing="1" w:after="100" w:afterAutospacing="1"/>
    </w:pPr>
    <w:rPr>
      <w:lang w:val="en-US" w:eastAsia="en-GB"/>
    </w:rPr>
  </w:style>
  <w:style w:type="paragraph" w:customStyle="1" w:styleId="1a">
    <w:name w:val="Заголовок1"/>
    <w:basedOn w:val="a"/>
    <w:next w:val="aff8"/>
    <w:rsid w:val="000D3B33"/>
    <w:pPr>
      <w:keepNext/>
      <w:widowControl w:val="0"/>
      <w:suppressAutoHyphens/>
      <w:spacing w:before="240" w:after="120"/>
    </w:pPr>
    <w:rPr>
      <w:rFonts w:ascii="Arial" w:eastAsia="Microsoft YaHei" w:hAnsi="Arial" w:cs="Mangal"/>
      <w:kern w:val="1"/>
      <w:sz w:val="28"/>
      <w:szCs w:val="28"/>
      <w:lang w:eastAsia="hi-IN" w:bidi="hi-IN"/>
    </w:rPr>
  </w:style>
  <w:style w:type="paragraph" w:customStyle="1" w:styleId="aff9">
    <w:name w:val="Содержимое таблицы"/>
    <w:basedOn w:val="a"/>
    <w:rsid w:val="000D3B33"/>
    <w:pPr>
      <w:widowControl w:val="0"/>
      <w:suppressLineNumbers/>
      <w:suppressAutoHyphens/>
    </w:pPr>
    <w:rPr>
      <w:rFonts w:eastAsia="SimSun" w:cs="Mangal"/>
      <w:kern w:val="1"/>
      <w:lang w:eastAsia="hi-IN" w:bidi="hi-IN"/>
    </w:rPr>
  </w:style>
  <w:style w:type="paragraph" w:styleId="aff8">
    <w:name w:val="Body Text"/>
    <w:basedOn w:val="a"/>
    <w:link w:val="affa"/>
    <w:unhideWhenUsed/>
    <w:locked/>
    <w:rsid w:val="000D3B33"/>
    <w:pPr>
      <w:spacing w:after="120"/>
    </w:pPr>
    <w:rPr>
      <w:rFonts w:asciiTheme="minorHAnsi" w:eastAsiaTheme="minorHAnsi" w:hAnsiTheme="minorHAnsi" w:cstheme="minorBidi"/>
      <w:lang w:eastAsia="en-US"/>
    </w:rPr>
  </w:style>
  <w:style w:type="character" w:customStyle="1" w:styleId="affa">
    <w:name w:val="Основной текст Знак"/>
    <w:basedOn w:val="a0"/>
    <w:link w:val="aff8"/>
    <w:rsid w:val="000D3B33"/>
    <w:rPr>
      <w:rFonts w:asciiTheme="minorHAnsi" w:eastAsiaTheme="minorHAnsi" w:hAnsiTheme="minorHAnsi" w:cstheme="minorBidi"/>
      <w:sz w:val="24"/>
      <w:szCs w:val="24"/>
      <w:lang w:eastAsia="en-US"/>
    </w:rPr>
  </w:style>
  <w:style w:type="paragraph" w:customStyle="1" w:styleId="Default">
    <w:name w:val="Default"/>
    <w:rsid w:val="000D3B33"/>
    <w:pPr>
      <w:autoSpaceDE w:val="0"/>
      <w:autoSpaceDN w:val="0"/>
      <w:adjustRightInd w:val="0"/>
    </w:pPr>
    <w:rPr>
      <w:rFonts w:eastAsiaTheme="minorHAnsi"/>
      <w:color w:val="000000"/>
      <w:sz w:val="24"/>
      <w:szCs w:val="24"/>
      <w:lang w:eastAsia="en-US"/>
    </w:rPr>
  </w:style>
  <w:style w:type="paragraph" w:styleId="affb">
    <w:name w:val="Revision"/>
    <w:hidden/>
    <w:uiPriority w:val="99"/>
    <w:semiHidden/>
    <w:rsid w:val="000D3B33"/>
    <w:rPr>
      <w:rFonts w:asciiTheme="minorHAnsi" w:eastAsiaTheme="minorHAnsi" w:hAnsiTheme="minorHAnsi" w:cstheme="minorBidi"/>
      <w:sz w:val="24"/>
      <w:szCs w:val="24"/>
      <w:lang w:eastAsia="en-US"/>
    </w:rPr>
  </w:style>
  <w:style w:type="character" w:customStyle="1" w:styleId="q4iawc">
    <w:name w:val="q4iawc"/>
    <w:basedOn w:val="a0"/>
    <w:rsid w:val="009B0391"/>
  </w:style>
  <w:style w:type="character" w:customStyle="1" w:styleId="BodyTextChar">
    <w:name w:val="Body Text Char"/>
    <w:uiPriority w:val="99"/>
    <w:locked/>
    <w:rsid w:val="003E3E90"/>
    <w:rPr>
      <w:rFonts w:ascii="Times New Roman" w:hAnsi="Times New Roman"/>
      <w:spacing w:val="2"/>
      <w:sz w:val="19"/>
      <w:shd w:val="clear" w:color="auto" w:fill="FFFFFF"/>
    </w:rPr>
  </w:style>
  <w:style w:type="paragraph" w:styleId="affc">
    <w:name w:val="endnote text"/>
    <w:basedOn w:val="a"/>
    <w:link w:val="affd"/>
    <w:uiPriority w:val="99"/>
    <w:unhideWhenUsed/>
    <w:locked/>
    <w:rsid w:val="0066442B"/>
    <w:rPr>
      <w:rFonts w:eastAsia="Calibri"/>
      <w:szCs w:val="20"/>
      <w:lang w:eastAsia="en-US"/>
    </w:rPr>
  </w:style>
  <w:style w:type="character" w:customStyle="1" w:styleId="affd">
    <w:name w:val="Текст концевой сноски Знак"/>
    <w:basedOn w:val="a0"/>
    <w:link w:val="affc"/>
    <w:uiPriority w:val="99"/>
    <w:rsid w:val="0066442B"/>
    <w:rPr>
      <w:rFonts w:eastAsia="Calibri"/>
      <w:sz w:val="24"/>
      <w:szCs w:val="20"/>
      <w:lang w:eastAsia="en-US"/>
    </w:rPr>
  </w:style>
  <w:style w:type="paragraph" w:styleId="affe">
    <w:name w:val="Body Text Indent"/>
    <w:basedOn w:val="a"/>
    <w:link w:val="afff"/>
    <w:qFormat/>
    <w:rsid w:val="00282899"/>
    <w:pPr>
      <w:spacing w:line="360" w:lineRule="auto"/>
      <w:ind w:right="-766" w:firstLine="567"/>
      <w:jc w:val="both"/>
    </w:pPr>
    <w:rPr>
      <w:sz w:val="28"/>
      <w:szCs w:val="20"/>
    </w:rPr>
  </w:style>
  <w:style w:type="character" w:customStyle="1" w:styleId="afff">
    <w:name w:val="Основной текст с отступом Знак"/>
    <w:basedOn w:val="a0"/>
    <w:link w:val="affe"/>
    <w:rsid w:val="00282899"/>
    <w:rPr>
      <w:sz w:val="28"/>
      <w:szCs w:val="20"/>
    </w:rPr>
  </w:style>
  <w:style w:type="character" w:customStyle="1" w:styleId="afff0">
    <w:name w:val="Привязка сноски"/>
    <w:rsid w:val="00642263"/>
    <w:rPr>
      <w:vertAlign w:val="superscript"/>
    </w:rPr>
  </w:style>
  <w:style w:type="character" w:customStyle="1" w:styleId="FootnoteCharacters">
    <w:name w:val="Footnote Characters"/>
    <w:basedOn w:val="a0"/>
    <w:qFormat/>
    <w:rsid w:val="00642263"/>
    <w:rPr>
      <w:vertAlign w:val="superscript"/>
    </w:rPr>
  </w:style>
  <w:style w:type="character" w:customStyle="1" w:styleId="FootnoteAnchor">
    <w:name w:val="Footnote Anchor"/>
    <w:qFormat/>
    <w:rsid w:val="00642263"/>
    <w:rPr>
      <w:vertAlign w:val="superscript"/>
    </w:rPr>
  </w:style>
  <w:style w:type="character" w:customStyle="1" w:styleId="-f7">
    <w:name w:val="Интернет-ссылка"/>
    <w:rsid w:val="00642263"/>
    <w:rPr>
      <w:color w:val="000080"/>
      <w:u w:val="single"/>
    </w:rPr>
  </w:style>
  <w:style w:type="character" w:customStyle="1" w:styleId="1b">
    <w:name w:val="Текст выноски Знак1"/>
    <w:basedOn w:val="a0"/>
    <w:uiPriority w:val="99"/>
    <w:semiHidden/>
    <w:rsid w:val="00E24680"/>
    <w:rPr>
      <w:rFonts w:ascii="Segoe UI" w:hAnsi="Segoe UI" w:cs="Segoe UI"/>
      <w:sz w:val="18"/>
      <w:szCs w:val="18"/>
    </w:rPr>
  </w:style>
  <w:style w:type="character" w:styleId="afff1">
    <w:name w:val="FollowedHyperlink"/>
    <w:basedOn w:val="a0"/>
    <w:uiPriority w:val="99"/>
    <w:semiHidden/>
    <w:unhideWhenUsed/>
    <w:locked/>
    <w:rsid w:val="00E24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kravochkin@mail.ru" TargetMode="External"/><Relationship Id="rId18" Type="http://schemas.openxmlformats.org/officeDocument/2006/relationships/hyperlink" Target="mailto:mihaylova_helen@mail.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odak.v@yandex" TargetMode="External"/><Relationship Id="rId17" Type="http://schemas.openxmlformats.org/officeDocument/2006/relationships/hyperlink" Target="mailto:igrchernigovskix@rambl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ta-sulimov@ya.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ember29@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3-2601-8236" TargetMode="External"/><Relationship Id="rId23" Type="http://schemas.openxmlformats.org/officeDocument/2006/relationships/footer" Target="footer3.xml"/><Relationship Id="rId10" Type="http://schemas.openxmlformats.org/officeDocument/2006/relationships/hyperlink" Target="mailto:klisn@mail.ru" TargetMode="External"/><Relationship Id="rId19" Type="http://schemas.openxmlformats.org/officeDocument/2006/relationships/hyperlink" Target="mailto:misha.talalov@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p.suhanova@edu.nsuem.r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ED84C-A456-4A04-95AC-CA3F9EFA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6</TotalTime>
  <Pages>28</Pages>
  <Words>5423</Words>
  <Characters>37303</Characters>
  <Application>Microsoft Office Word</Application>
  <DocSecurity>0</DocSecurity>
  <Lines>310</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3</cp:revision>
  <cp:lastPrinted>2022-07-29T12:10:00Z</cp:lastPrinted>
  <dcterms:created xsi:type="dcterms:W3CDTF">2023-03-20T06:27:00Z</dcterms:created>
  <dcterms:modified xsi:type="dcterms:W3CDTF">2023-03-20T06:32:00Z</dcterms:modified>
</cp:coreProperties>
</file>